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FE62F9A" w:rsidR="0065122F" w:rsidRPr="00326EBA" w:rsidRDefault="00322839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326EBA">
        <w:rPr>
          <w:rFonts w:ascii="Noto Sans" w:hAnsi="Noto Sans" w:cs="Noto Sans"/>
          <w:kern w:val="1"/>
          <w:sz w:val="44"/>
          <w:szCs w:val="44"/>
          <w:u w:color="000000"/>
        </w:rPr>
        <w:t>ONLY THE POETS</w:t>
      </w:r>
    </w:p>
    <w:p w14:paraId="466A9316" w14:textId="0013BC7D" w:rsidR="005B3BAB" w:rsidRPr="00326EBA" w:rsidRDefault="00326EB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0F71B8" w:rsidRPr="00326EBA">
        <w:rPr>
          <w:rFonts w:ascii="Noto Sans" w:eastAsia="Arial Unicode MS" w:hAnsi="Noto Sans" w:cs="Noto Sans"/>
          <w:b/>
          <w:bCs/>
          <w:sz w:val="28"/>
          <w:szCs w:val="28"/>
        </w:rPr>
        <w:t xml:space="preserve">ritische Band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im April</w:t>
      </w:r>
      <w:r w:rsidRPr="00326EB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F71B8" w:rsidRPr="00326EBA">
        <w:rPr>
          <w:rFonts w:ascii="Noto Sans" w:eastAsia="Arial Unicode MS" w:hAnsi="Noto Sans" w:cs="Noto Sans"/>
          <w:b/>
          <w:bCs/>
          <w:sz w:val="28"/>
          <w:szCs w:val="28"/>
        </w:rPr>
        <w:t xml:space="preserve">mit Debütalbum </w:t>
      </w:r>
      <w:r w:rsidR="003364F3" w:rsidRPr="00326EBA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</w:p>
    <w:p w14:paraId="51445C00" w14:textId="02D9E36E" w:rsidR="0065122F" w:rsidRPr="00326EBA" w:rsidRDefault="000F71B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26EBA">
        <w:rPr>
          <w:rFonts w:ascii="Noto Sans" w:eastAsia="Arial Unicode MS" w:hAnsi="Noto Sans" w:cs="Noto Sans"/>
          <w:b/>
          <w:bCs/>
          <w:sz w:val="28"/>
          <w:szCs w:val="28"/>
        </w:rPr>
        <w:t xml:space="preserve">5 Konzerte </w:t>
      </w:r>
      <w:r w:rsidR="00326EBA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326EBA" w:rsidRPr="00326EB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Pr="00326EBA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326EB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418A7CB" w14:textId="406AFFAF" w:rsidR="00322839" w:rsidRPr="00326EBA" w:rsidRDefault="00D42D69" w:rsidP="009D11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>it ihrem modernen</w:t>
      </w:r>
      <w:r w:rsidR="003364F3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rockigen 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Indie-Pop und 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>90er-Jahre-Britpop-Remin</w:t>
      </w:r>
      <w:r w:rsidR="00720DFE" w:rsidRPr="00326EBA">
        <w:rPr>
          <w:rFonts w:ascii="Noto Sans" w:hAnsi="Noto Sans" w:cs="Noto Sans"/>
          <w:color w:val="auto"/>
          <w:sz w:val="22"/>
          <w:szCs w:val="22"/>
          <w:u w:color="1D1D1D"/>
        </w:rPr>
        <w:t>is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>zenzen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>haben</w:t>
      </w:r>
      <w:r w:rsidR="006E1946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>ein internationales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Publikum gefunden. Ob auf Tour mit Lewis Capaldi, Coasts </w:t>
      </w:r>
      <w:r w:rsidR="00942F52" w:rsidRPr="00326EB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Louis Tomlinson oder </w:t>
      </w:r>
      <w:r w:rsidR="007D4693" w:rsidRPr="00326EBA">
        <w:rPr>
          <w:rFonts w:ascii="Noto Sans" w:hAnsi="Noto Sans" w:cs="Noto Sans"/>
          <w:color w:val="auto"/>
          <w:sz w:val="22"/>
          <w:szCs w:val="22"/>
          <w:u w:color="1D1D1D"/>
        </w:rPr>
        <w:t>bei ihren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eigenen Headline</w:t>
      </w:r>
      <w:r w:rsidR="007D4693" w:rsidRPr="00326EBA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>hows</w:t>
      </w:r>
      <w:r w:rsidR="00566F53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66F53" w:rsidRPr="00326EBA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>ie Nachfrage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D119F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9D119F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9D119F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sehen, ist immens</w:t>
      </w:r>
      <w:r w:rsidR="004C00D8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A7446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4693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</w:t>
      </w:r>
      <w:r w:rsidR="00A74467" w:rsidRPr="00326EBA">
        <w:rPr>
          <w:rFonts w:ascii="Noto Sans" w:hAnsi="Noto Sans" w:cs="Noto Sans"/>
          <w:color w:val="auto"/>
          <w:sz w:val="22"/>
          <w:szCs w:val="22"/>
          <w:u w:color="1D1D1D"/>
        </w:rPr>
        <w:t>von England</w:t>
      </w:r>
      <w:r w:rsidR="00942F52" w:rsidRPr="00326EBA">
        <w:rPr>
          <w:rFonts w:ascii="Noto Sans" w:hAnsi="Noto Sans" w:cs="Noto Sans"/>
          <w:color w:val="auto"/>
          <w:sz w:val="22"/>
          <w:szCs w:val="22"/>
          <w:u w:color="1D1D1D"/>
        </w:rPr>
        <w:t>, wo die Band regelmäßig in ausverkauften Konzerthallen spielt,</w:t>
      </w:r>
      <w:r w:rsidR="004C00D8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europäischen Markt übergeschwappt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ihrem 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>visionäre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Geist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soziales Engagement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 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Band </w:t>
      </w:r>
      <w:r w:rsidR="00942F52" w:rsidRPr="00326EBA">
        <w:rPr>
          <w:rFonts w:ascii="Noto Sans" w:hAnsi="Noto Sans" w:cs="Noto Sans"/>
          <w:color w:val="auto"/>
          <w:sz w:val="22"/>
          <w:szCs w:val="22"/>
          <w:u w:color="1D1D1D"/>
        </w:rPr>
        <w:t>vor kurzem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an, ein 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besonderes 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Konzert in der 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>legendären O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>2 Academy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Brixton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spielen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dem größten Headline</w:t>
      </w:r>
      <w:r w:rsidR="007D4693" w:rsidRPr="00326EBA">
        <w:rPr>
          <w:rFonts w:ascii="Noto Sans" w:hAnsi="Noto Sans" w:cs="Noto Sans"/>
          <w:color w:val="auto"/>
          <w:sz w:val="22"/>
          <w:szCs w:val="22"/>
          <w:u w:color="1D1D1D"/>
        </w:rPr>
        <w:t>-K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>onzert in der bisherigen Karriere der Band.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>Tickets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nur ein Pfund koste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B320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>um allen Menschen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Besuch eines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D119F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</w:t>
      </w:r>
      <w:r w:rsidR="00C8152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nly</w:t>
      </w:r>
      <w:proofErr w:type="spellEnd"/>
      <w:r w:rsidR="00C8152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D119F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C8152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 </w:t>
      </w:r>
      <w:proofErr w:type="spellStart"/>
      <w:r w:rsidR="009D119F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P</w:t>
      </w:r>
      <w:r w:rsidR="00C8152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oets</w:t>
      </w:r>
      <w:proofErr w:type="spellEnd"/>
      <w:r w:rsidR="00596ED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>Konzert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ermöglichen</w:t>
      </w:r>
      <w:r w:rsidR="00DB320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>verkauften sie alle 5000 Karten i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nnerhalb 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>wenige</w:t>
      </w:r>
      <w:r w:rsidR="007D4693" w:rsidRPr="00326EBA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Minuten 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restlos 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>aus</w:t>
      </w:r>
      <w:r w:rsidR="00942F52" w:rsidRPr="00326EB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2F52" w:rsidRPr="00326EBA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182F5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Aktion </w:t>
      </w:r>
      <w:r w:rsidR="00942F5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entfachten sie 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7D4693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Aufmerksamkeit der 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>britische</w:t>
      </w:r>
      <w:r w:rsidR="007D4693" w:rsidRPr="00326EB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Presse, die sich vom </w:t>
      </w:r>
      <w:r w:rsidR="007D4693" w:rsidRPr="00326EBA">
        <w:rPr>
          <w:rFonts w:ascii="Noto Sans" w:hAnsi="Noto Sans" w:cs="Noto Sans"/>
          <w:color w:val="auto"/>
          <w:sz w:val="22"/>
          <w:szCs w:val="22"/>
          <w:u w:color="1D1D1D"/>
        </w:rPr>
        <w:t>Engagement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7EB1" w:rsidRPr="00326EB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8152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Aktion</w:t>
      </w:r>
      <w:r w:rsidR="009D119F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begeistert zeigt</w:t>
      </w:r>
      <w:r w:rsidR="00322839" w:rsidRPr="00326EB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7EB1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</w:t>
      </w:r>
      <w:proofErr w:type="spellStart"/>
      <w:r w:rsidR="00A67EB1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Only</w:t>
      </w:r>
      <w:proofErr w:type="spellEnd"/>
      <w:r w:rsidR="00A67EB1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The </w:t>
      </w:r>
      <w:proofErr w:type="spellStart"/>
      <w:r w:rsidR="00A67EB1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Poets</w:t>
      </w:r>
      <w:proofErr w:type="spellEnd"/>
      <w:r w:rsidR="00A67EB1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A67EB1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mehrere EPs veröffentlicht haben, kommen sie im Frühling 2026 mit ihrem Debütalbum </w:t>
      </w:r>
      <w:r w:rsidR="00A67EB1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„And </w:t>
      </w:r>
      <w:proofErr w:type="spellStart"/>
      <w:r w:rsidR="00A67EB1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I’d</w:t>
      </w:r>
      <w:proofErr w:type="spellEnd"/>
      <w:r w:rsidR="00A67EB1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 </w:t>
      </w:r>
      <w:proofErr w:type="spellStart"/>
      <w:r w:rsidR="00A67EB1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A67EB1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67EB1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A67EB1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67EB1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große Release-Tour, die mit einem Konzert in London ihren Auftakt feiert. 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E80A9B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And </w:t>
      </w:r>
      <w:proofErr w:type="spellStart"/>
      <w:r w:rsidR="00E80A9B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I’d</w:t>
      </w:r>
      <w:proofErr w:type="spellEnd"/>
      <w:r w:rsidR="00E80A9B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 </w:t>
      </w:r>
      <w:proofErr w:type="spellStart"/>
      <w:r w:rsidR="00E80A9B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E80A9B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80A9B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E80A9B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– The Debut Album Tour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0A9B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2026 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>führt die Briten</w:t>
      </w:r>
      <w:r w:rsidR="00F44B8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April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Frankfurt, Köln, München, Stuttgart und Hamburg.</w:t>
      </w:r>
    </w:p>
    <w:p w14:paraId="1C368F9E" w14:textId="77777777" w:rsidR="00E80A9B" w:rsidRPr="00326EBA" w:rsidRDefault="00E80A9B" w:rsidP="009D11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A56017C" w14:textId="4B0FBA94" w:rsidR="001B4688" w:rsidRPr="00326EBA" w:rsidRDefault="001B4688" w:rsidP="009D119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Inspiriert vom ortsansässigen Reading Festival 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gründeten</w:t>
      </w:r>
      <w:r w:rsidR="00372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</w:t>
      </w:r>
      <w:r w:rsidR="00E80A9B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Andrew „Andy/Roo“ </w:t>
      </w:r>
      <w:proofErr w:type="spellStart"/>
      <w:r w:rsidR="00E80A9B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Burge</w:t>
      </w:r>
      <w:proofErr w:type="spellEnd"/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(Bass)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0A9B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Tommy Langhurst 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>(Gesang &amp; Gitarre)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Gitarrist </w:t>
      </w:r>
      <w:proofErr w:type="spellStart"/>
      <w:r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Jarred</w:t>
      </w:r>
      <w:proofErr w:type="spellEnd"/>
      <w:r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Philips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0A5BB1" w:rsidRPr="00326EBA">
        <w:rPr>
          <w:rFonts w:ascii="Noto Sans" w:hAnsi="Noto Sans" w:cs="Noto Sans"/>
          <w:color w:val="auto"/>
          <w:sz w:val="22"/>
          <w:szCs w:val="22"/>
          <w:u w:color="1D1D1D"/>
        </w:rPr>
        <w:t>bis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</w:t>
      </w:r>
      <w:r w:rsidR="000A5BB1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; ab 2021 von </w:t>
      </w:r>
      <w:r w:rsidR="00290843"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Clem Cherry</w:t>
      </w:r>
      <w:r w:rsidR="00290843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ersetzt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A67EB1" w:rsidRPr="00326EB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72E86" w:rsidRPr="00326EBA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372E8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72E86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Schlagzeuger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26EB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Marcus Yates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Band </w:t>
      </w:r>
      <w:proofErr w:type="spellStart"/>
      <w:r w:rsidR="00182F5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182F5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182F5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182F5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0A9B" w:rsidRPr="00326EBA">
        <w:rPr>
          <w:rFonts w:ascii="Noto Sans" w:hAnsi="Noto Sans" w:cs="Noto Sans"/>
          <w:color w:val="auto"/>
          <w:sz w:val="22"/>
          <w:szCs w:val="22"/>
          <w:u w:color="1D1D1D"/>
        </w:rPr>
        <w:t>in Reading, England</w:t>
      </w:r>
      <w:r w:rsidR="00703C3D" w:rsidRPr="00326EB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dem Release 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182F5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Debütsingle </w:t>
      </w:r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Ceasefire</w:t>
      </w:r>
      <w:proofErr w:type="spellEnd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hat das Quartett seine</w:t>
      </w:r>
      <w:r w:rsidR="00C7096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mit den EPs </w:t>
      </w:r>
      <w:r w:rsidR="00C7096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096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Speak</w:t>
      </w:r>
      <w:proofErr w:type="spellEnd"/>
      <w:r w:rsidR="00C7096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</w:t>
      </w:r>
      <w:r w:rsidR="00C7096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und </w:t>
      </w:r>
      <w:r w:rsidR="00C7096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7096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Our</w:t>
      </w:r>
      <w:proofErr w:type="spellEnd"/>
      <w:r w:rsidR="00C70967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Time“</w:t>
      </w:r>
      <w:r w:rsidR="00C7096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0843" w:rsidRPr="00326EBA">
        <w:rPr>
          <w:rFonts w:ascii="Noto Sans" w:hAnsi="Noto Sans" w:cs="Noto Sans"/>
          <w:color w:val="auto"/>
          <w:sz w:val="22"/>
          <w:szCs w:val="22"/>
          <w:u w:color="1D1D1D"/>
        </w:rPr>
        <w:t>(2022)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kontinuierlich weiterentwickelt</w:t>
      </w:r>
      <w:r w:rsidR="00C7096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7EB1" w:rsidRPr="00326EB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7096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2022 erstmalig auf europäische Bühnen gebracht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E62B40" w:rsidRPr="00326EBA">
        <w:rPr>
          <w:rFonts w:ascii="Noto Sans" w:hAnsi="Noto Sans" w:cs="Noto Sans"/>
          <w:color w:val="auto"/>
          <w:sz w:val="22"/>
          <w:szCs w:val="22"/>
          <w:u w:color="1D1D1D"/>
        </w:rPr>
        <w:t>dem sie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EMI Records</w:t>
      </w:r>
      <w:r w:rsidR="00E62B40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unterschrieben hatten,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</w:t>
      </w:r>
      <w:r w:rsidR="00674DDA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EP </w:t>
      </w:r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„2023“</w:t>
      </w:r>
      <w:r w:rsidR="009C4546" w:rsidRPr="00326EB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</w:t>
      </w:r>
      <w:r w:rsidR="00E62B40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>die Single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„JUMP</w:t>
      </w:r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!“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2B40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befindet. Sie wurde 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bisher erfolgreichsten </w:t>
      </w:r>
      <w:r w:rsidR="00E62B40" w:rsidRPr="00326EBA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>. 2024</w:t>
      </w:r>
      <w:r w:rsidR="006C3EE8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waren </w:t>
      </w:r>
      <w:proofErr w:type="spellStart"/>
      <w:r w:rsidR="006C3EE8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6C3EE8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6C3EE8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6C3EE8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den MTV Push Award nominiert. Es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die EP </w:t>
      </w:r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More Night“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international in die Charts </w:t>
      </w:r>
      <w:r w:rsidR="006C3EE8" w:rsidRPr="00326EBA">
        <w:rPr>
          <w:rFonts w:ascii="Noto Sans" w:hAnsi="Noto Sans" w:cs="Noto Sans"/>
          <w:color w:val="auto"/>
          <w:sz w:val="22"/>
          <w:szCs w:val="22"/>
          <w:u w:color="1D1D1D"/>
        </w:rPr>
        <w:t>einstieg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>. Im August des J</w:t>
      </w:r>
      <w:r w:rsidR="009C4546" w:rsidRPr="00326EBA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hres </w:t>
      </w:r>
      <w:r w:rsidR="006C3EE8" w:rsidRPr="00326EBA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EP „</w:t>
      </w:r>
      <w:proofErr w:type="spellStart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</w:t>
      </w:r>
      <w:proofErr w:type="spellStart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internet</w:t>
      </w:r>
      <w:proofErr w:type="spellEnd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„And 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I’d</w:t>
      </w:r>
      <w:proofErr w:type="spellEnd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Do 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Again</w:t>
      </w:r>
      <w:proofErr w:type="spellEnd"/>
      <w:r w:rsidR="009C4546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411B1E" w:rsidRPr="00326EBA">
        <w:rPr>
          <w:rFonts w:ascii="Noto Sans" w:hAnsi="Noto Sans" w:cs="Noto Sans"/>
          <w:color w:val="auto"/>
          <w:sz w:val="22"/>
          <w:szCs w:val="22"/>
          <w:u w:color="1D1D1D"/>
        </w:rPr>
        <w:t>am 30. Januar</w:t>
      </w:r>
      <w:r w:rsidR="00E62B40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</w:t>
      </w:r>
      <w:r w:rsidR="00411B1E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>über Capitol Records erschein</w:t>
      </w:r>
      <w:r w:rsidR="00411B1E" w:rsidRPr="00326EBA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kündigten 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sehnsüchtig erwartetes Debütalbum an. Singles wie </w:t>
      </w:r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Keep On Messing 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Up“</w:t>
      </w:r>
      <w:r w:rsidR="00D02F3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Emotionally</w:t>
      </w:r>
      <w:proofErr w:type="spellEnd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02F3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Hungover</w:t>
      </w:r>
      <w:proofErr w:type="spellEnd"/>
      <w:r w:rsidR="009C483A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42F52" w:rsidRPr="00326EB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C483A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C483A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Saké</w:t>
      </w:r>
      <w:proofErr w:type="spellEnd"/>
      <w:r w:rsidR="009C483A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zeichnen ein Bild des modernen Indie-Sounds, den </w:t>
      </w:r>
      <w:proofErr w:type="spellStart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C31254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C31254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Album versprechen. </w:t>
      </w:r>
      <w:r w:rsidR="00EA1761" w:rsidRPr="00326EBA">
        <w:rPr>
          <w:rFonts w:ascii="Noto Sans" w:hAnsi="Noto Sans" w:cs="Noto Sans"/>
          <w:color w:val="auto"/>
          <w:sz w:val="22"/>
          <w:szCs w:val="22"/>
          <w:u w:color="1D1D1D"/>
        </w:rPr>
        <w:t>Die Band begeistert ihr Publikum nicht nur mit ihrer Musik, sondern ebenso mit ihrem authentischen Humor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Und s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>ei es mit ihren verträumten Indie-Pop-Melodien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mitreißenden Arena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-P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>op-Refrains oder ihrem Einsatz für</w:t>
      </w:r>
      <w:r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mentale Gesundheit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C7096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soziale</w:t>
      </w:r>
      <w:r w:rsidR="002F745D" w:rsidRPr="00326EBA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C70967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Engagement</w:t>
      </w:r>
      <w:r w:rsidR="00182F57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4F27A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4F27A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4F27A2" w:rsidRPr="00326EBA">
        <w:rPr>
          <w:rFonts w:ascii="Noto Sans" w:hAnsi="Noto Sans" w:cs="Noto Sans"/>
          <w:b/>
          <w:color w:val="auto"/>
          <w:sz w:val="22"/>
          <w:szCs w:val="22"/>
          <w:u w:color="1D1D1D"/>
        </w:rPr>
        <w:t>Poets</w:t>
      </w:r>
      <w:proofErr w:type="spellEnd"/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für ihre Fans längst mehr geworden als eine Band</w:t>
      </w:r>
      <w:r w:rsidR="008974FC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Gemeinsam </w:t>
      </w:r>
      <w:r w:rsidR="008A1A9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5C5F5B" w:rsidRPr="00326EBA">
        <w:rPr>
          <w:rFonts w:ascii="Noto Sans" w:hAnsi="Noto Sans" w:cs="Noto Sans"/>
          <w:color w:val="auto"/>
          <w:sz w:val="22"/>
          <w:szCs w:val="22"/>
          <w:u w:color="1D1D1D"/>
        </w:rPr>
        <w:t>ihren Fans</w:t>
      </w:r>
      <w:r w:rsidR="008A1A99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>zelebrieren</w:t>
      </w:r>
      <w:r w:rsidR="008974FC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1A99" w:rsidRPr="00326EBA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 Bewegung in gleichermaßen explosiven </w:t>
      </w:r>
      <w:r w:rsidR="00EA1761" w:rsidRPr="00326EBA">
        <w:rPr>
          <w:rFonts w:ascii="Noto Sans" w:hAnsi="Noto Sans" w:cs="Noto Sans"/>
          <w:color w:val="auto"/>
          <w:sz w:val="22"/>
          <w:szCs w:val="22"/>
          <w:u w:color="1D1D1D"/>
        </w:rPr>
        <w:t>so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>wie nahbaren Liveshows</w:t>
      </w:r>
      <w:r w:rsidR="00F50D9E" w:rsidRPr="00326EB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voller Energie</w:t>
      </w:r>
      <w:r w:rsidR="004F27A2" w:rsidRPr="00326EB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5898CA9" w14:textId="77777777" w:rsidR="00322839" w:rsidRPr="00326EBA" w:rsidRDefault="0032283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326EBA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26EB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26EB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55E1FEA7" w:rsidR="0065122F" w:rsidRPr="00326EBA" w:rsidRDefault="00C06FD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26EB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ONLY THE POETS</w:t>
      </w:r>
    </w:p>
    <w:p w14:paraId="742642CF" w14:textId="6FBDEB3D" w:rsidR="0001293C" w:rsidRPr="00326EBA" w:rsidRDefault="00C06FD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26EBA">
        <w:rPr>
          <w:rFonts w:ascii="Noto Sans" w:hAnsi="Noto Sans" w:cs="Noto Sans"/>
          <w:b/>
          <w:bCs/>
          <w:sz w:val="22"/>
          <w:szCs w:val="22"/>
          <w:lang w:val="en-US"/>
        </w:rPr>
        <w:t xml:space="preserve">And </w:t>
      </w:r>
      <w:proofErr w:type="gramStart"/>
      <w:r w:rsidRPr="00326EBA">
        <w:rPr>
          <w:rFonts w:ascii="Noto Sans" w:hAnsi="Noto Sans" w:cs="Noto Sans"/>
          <w:b/>
          <w:bCs/>
          <w:sz w:val="22"/>
          <w:szCs w:val="22"/>
          <w:lang w:val="en-US"/>
        </w:rPr>
        <w:t>I‘</w:t>
      </w:r>
      <w:proofErr w:type="gramEnd"/>
      <w:r w:rsidRPr="00326EBA">
        <w:rPr>
          <w:rFonts w:ascii="Noto Sans" w:hAnsi="Noto Sans" w:cs="Noto Sans"/>
          <w:b/>
          <w:bCs/>
          <w:sz w:val="22"/>
          <w:szCs w:val="22"/>
          <w:lang w:val="en-US"/>
        </w:rPr>
        <w:t>d Do It Again – The Debut Album Tour 2026</w:t>
      </w:r>
    </w:p>
    <w:p w14:paraId="2B359260" w14:textId="77777777" w:rsidR="00966871" w:rsidRPr="00326EB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8281378" w:rsidR="00194CEA" w:rsidRPr="00326EB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C06FD4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C06FD4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</w:t>
      </w:r>
      <w:r w:rsidR="00DC164A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C06FD4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C06FD4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 xml:space="preserve">2026 </w:t>
      </w:r>
      <w:r w:rsidR="00C06FD4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Frankfurt</w:t>
      </w:r>
      <w:r w:rsidR="00DE5860" w:rsidRPr="00326EB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C06FD4" w:rsidRPr="00326EBA">
        <w:rPr>
          <w:rFonts w:ascii="Noto Sans" w:hAnsi="Noto Sans" w:cs="Noto Sans"/>
          <w:kern w:val="0"/>
          <w:sz w:val="22"/>
          <w:szCs w:val="22"/>
          <w:lang w:val="en-US"/>
        </w:rPr>
        <w:t>Batschkapp</w:t>
      </w:r>
    </w:p>
    <w:p w14:paraId="59F04D7E" w14:textId="047F8810" w:rsidR="00A7328C" w:rsidRPr="00326EBA" w:rsidRDefault="00C06FD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1E66A3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17</w:t>
      </w:r>
      <w:r w:rsidR="001E66A3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1E66A3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326EB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26EBA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C164A" w:rsidRPr="00326EB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80925" w:rsidRPr="00326EB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326EBA">
        <w:rPr>
          <w:rFonts w:ascii="Noto Sans" w:hAnsi="Noto Sans" w:cs="Noto Sans"/>
          <w:kern w:val="0"/>
          <w:sz w:val="22"/>
          <w:szCs w:val="22"/>
          <w:lang w:val="en-US"/>
        </w:rPr>
        <w:t>Carlswerk</w:t>
      </w:r>
      <w:proofErr w:type="spellEnd"/>
      <w:r w:rsidRPr="00326EBA">
        <w:rPr>
          <w:rFonts w:ascii="Noto Sans" w:hAnsi="Noto Sans" w:cs="Noto Sans"/>
          <w:kern w:val="0"/>
          <w:sz w:val="22"/>
          <w:szCs w:val="22"/>
          <w:lang w:val="en-US"/>
        </w:rPr>
        <w:t xml:space="preserve"> Victoria</w:t>
      </w:r>
    </w:p>
    <w:p w14:paraId="1AE273DD" w14:textId="1E98DB3F" w:rsidR="00580925" w:rsidRPr="00326EBA" w:rsidRDefault="00C06FD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1E66A3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20.04</w:t>
      </w:r>
      <w:r w:rsidR="001E66A3"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326EB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26EBA">
        <w:rPr>
          <w:rFonts w:ascii="Noto Sans" w:hAnsi="Noto Sans" w:cs="Noto Sans"/>
          <w:kern w:val="0"/>
          <w:sz w:val="22"/>
          <w:szCs w:val="22"/>
          <w:lang w:val="en-US"/>
        </w:rPr>
        <w:t>München</w:t>
      </w:r>
      <w:r w:rsidRPr="00326EBA">
        <w:rPr>
          <w:rFonts w:ascii="Noto Sans" w:hAnsi="Noto Sans" w:cs="Noto Sans"/>
          <w:kern w:val="0"/>
          <w:sz w:val="22"/>
          <w:szCs w:val="22"/>
          <w:lang w:val="en-US"/>
        </w:rPr>
        <w:tab/>
        <w:t>Backstage Werk</w:t>
      </w:r>
    </w:p>
    <w:p w14:paraId="12A6EC19" w14:textId="77777777" w:rsidR="00C06FD4" w:rsidRPr="00326EBA" w:rsidRDefault="00C06FD4" w:rsidP="00C06FD4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Di.</w:t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21.04.2026</w:t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26EBA">
        <w:rPr>
          <w:rFonts w:ascii="Noto Sans" w:hAnsi="Noto Sans" w:cs="Noto Sans"/>
          <w:kern w:val="0"/>
          <w:sz w:val="22"/>
          <w:szCs w:val="22"/>
          <w:lang w:val="en-US"/>
        </w:rPr>
        <w:t>Stuttgart</w:t>
      </w:r>
      <w:r w:rsidRPr="00326EBA">
        <w:rPr>
          <w:rFonts w:ascii="Noto Sans" w:hAnsi="Noto Sans" w:cs="Noto Sans"/>
          <w:kern w:val="0"/>
          <w:sz w:val="22"/>
          <w:szCs w:val="22"/>
          <w:lang w:val="en-US"/>
        </w:rPr>
        <w:tab/>
        <w:t>LKA Longhorn</w:t>
      </w:r>
    </w:p>
    <w:p w14:paraId="0141DC2D" w14:textId="736CE994" w:rsidR="00C06FD4" w:rsidRPr="00326EBA" w:rsidRDefault="00C06FD4" w:rsidP="00C06FD4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Mo.</w:t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27.04.2026</w:t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Hamburg</w:t>
      </w:r>
      <w:r w:rsidRPr="00326EB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Docks</w:t>
      </w:r>
    </w:p>
    <w:p w14:paraId="179154E5" w14:textId="28BC2B0A" w:rsidR="00C06FD4" w:rsidRPr="00326EBA" w:rsidRDefault="00C06FD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</w:p>
    <w:p w14:paraId="63A45A37" w14:textId="285BFF78" w:rsidR="00290F7F" w:rsidRPr="00326EBA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326EBA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326EB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26EBA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326EBA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326EBA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4DCFAEFD" w:rsidR="00373132" w:rsidRPr="00326EBA" w:rsidRDefault="000F71B8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26EB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26EB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326EB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326EB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26EB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26EB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26EB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26EB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26EB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26EBA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26EB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26EB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26EB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26EB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26EB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09B0855" w:rsidR="00290F7F" w:rsidRPr="00326EB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F71B8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F71B8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F71B8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F71B8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F71B8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26EB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F71B8" w:rsidRPr="00326EB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26EB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26EB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26EBA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26EB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26EB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26EB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26EB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26EB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26EB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7AB6E77" w:rsidR="00290F7F" w:rsidRPr="00326EBA" w:rsidRDefault="000F71B8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26EBA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D101055" w:rsidR="00DC164A" w:rsidRPr="00326EBA" w:rsidRDefault="00C06FD4" w:rsidP="00C06FD4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26EB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www.livenation.de/only-the-poets-tickets-adp1038917</w:t>
        </w:r>
      </w:hyperlink>
      <w:r w:rsidRPr="00326EB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326EB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26EB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26EB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26EB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26EBA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26EB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26EB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26EB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26EB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26EBA">
          <w:rPr>
            <w:rStyle w:val="Hyperlink1"/>
            <w:rFonts w:ascii="Noto Sans" w:hAnsi="Noto Sans" w:cs="Noto Sans"/>
          </w:rPr>
          <w:t>www.livenation.de</w:t>
        </w:r>
      </w:hyperlink>
      <w:r w:rsidRPr="00326EB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26EBA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326EBA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326EB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326EBA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326EB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26EBA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26EBA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26EB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26EB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26EB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26EB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26EB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326EB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326EB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26EB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3B45356" w14:textId="2BA4F9A0" w:rsidR="00C06FD4" w:rsidRPr="00326EBA" w:rsidRDefault="00C06FD4" w:rsidP="00C06FD4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326EB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www.onlythepoets.official.com</w:t>
        </w:r>
      </w:hyperlink>
    </w:p>
    <w:p w14:paraId="57EDBCF8" w14:textId="77777777" w:rsidR="00C06FD4" w:rsidRPr="00326EBA" w:rsidRDefault="00C06FD4" w:rsidP="00C06FD4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18" w:history="1">
        <w:r w:rsidRPr="00326EB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www.facebook.com/onlythepoets</w:t>
        </w:r>
      </w:hyperlink>
      <w:r w:rsidRPr="00326EBA">
        <w:rPr>
          <w:rFonts w:ascii="Noto Sans" w:hAnsi="Noto Sans" w:cs="Noto Sans"/>
          <w:sz w:val="20"/>
          <w:szCs w:val="20"/>
          <w:lang w:val="en-US"/>
        </w:rPr>
        <w:br/>
      </w:r>
      <w:hyperlink r:id="rId19" w:history="1">
        <w:r w:rsidRPr="00326EB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www.instagram.com/onlythepoetsuk</w:t>
        </w:r>
      </w:hyperlink>
      <w:r w:rsidRPr="00326EBA">
        <w:rPr>
          <w:rFonts w:ascii="Noto Sans" w:hAnsi="Noto Sans" w:cs="Noto Sans"/>
          <w:sz w:val="20"/>
          <w:szCs w:val="20"/>
          <w:lang w:val="en-US"/>
        </w:rPr>
        <w:br/>
      </w:r>
      <w:hyperlink r:id="rId20" w:history="1">
        <w:r w:rsidRPr="00326EB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www.x.com/onlythepoetsuk</w:t>
        </w:r>
      </w:hyperlink>
      <w:r w:rsidRPr="00326EBA">
        <w:rPr>
          <w:rFonts w:ascii="Noto Sans" w:hAnsi="Noto Sans" w:cs="Noto Sans"/>
          <w:sz w:val="20"/>
          <w:szCs w:val="20"/>
          <w:lang w:val="en-US"/>
        </w:rPr>
        <w:br/>
      </w:r>
      <w:hyperlink r:id="rId21" w:history="1">
        <w:r w:rsidRPr="00326EB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www.tiktok.com/@onlythepoetsuk</w:t>
        </w:r>
      </w:hyperlink>
      <w:r w:rsidRPr="00326EBA">
        <w:rPr>
          <w:rFonts w:ascii="Noto Sans" w:hAnsi="Noto Sans" w:cs="Noto Sans"/>
          <w:sz w:val="20"/>
          <w:szCs w:val="20"/>
          <w:lang w:val="en-US"/>
        </w:rPr>
        <w:t xml:space="preserve"> </w:t>
      </w:r>
      <w:r w:rsidRPr="00326EBA">
        <w:rPr>
          <w:rFonts w:ascii="Noto Sans" w:hAnsi="Noto Sans" w:cs="Noto Sans"/>
          <w:sz w:val="20"/>
          <w:szCs w:val="20"/>
          <w:lang w:val="en-US"/>
        </w:rPr>
        <w:br/>
      </w:r>
      <w:hyperlink r:id="rId22" w:history="1">
        <w:r w:rsidRPr="00326EB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www.youtube.com/c/OnlyThePoets</w:t>
        </w:r>
      </w:hyperlink>
      <w:r w:rsidRPr="00326EBA">
        <w:rPr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7C2B155A" w:rsidR="00322B4F" w:rsidRPr="00326EBA" w:rsidRDefault="00322B4F" w:rsidP="00354B20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326EB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DF9AC" w14:textId="77777777" w:rsidR="008F4152" w:rsidRDefault="008F4152">
      <w:r>
        <w:separator/>
      </w:r>
    </w:p>
  </w:endnote>
  <w:endnote w:type="continuationSeparator" w:id="0">
    <w:p w14:paraId="15C1E1E8" w14:textId="77777777" w:rsidR="008F4152" w:rsidRDefault="008F4152">
      <w:r>
        <w:continuationSeparator/>
      </w:r>
    </w:p>
  </w:endnote>
  <w:endnote w:type="continuationNotice" w:id="1">
    <w:p w14:paraId="1EC4C403" w14:textId="77777777" w:rsidR="008F4152" w:rsidRDefault="008F41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E4D51" w14:textId="77777777" w:rsidR="008F4152" w:rsidRDefault="008F4152">
      <w:r>
        <w:separator/>
      </w:r>
    </w:p>
  </w:footnote>
  <w:footnote w:type="continuationSeparator" w:id="0">
    <w:p w14:paraId="2B59761A" w14:textId="77777777" w:rsidR="008F4152" w:rsidRDefault="008F4152">
      <w:r>
        <w:continuationSeparator/>
      </w:r>
    </w:p>
  </w:footnote>
  <w:footnote w:type="continuationNotice" w:id="1">
    <w:p w14:paraId="0C1688DE" w14:textId="77777777" w:rsidR="008F4152" w:rsidRDefault="008F41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875D9"/>
    <w:rsid w:val="00093589"/>
    <w:rsid w:val="00093C50"/>
    <w:rsid w:val="000955E1"/>
    <w:rsid w:val="000A4AB4"/>
    <w:rsid w:val="000A554A"/>
    <w:rsid w:val="000A5BB1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1B8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2F57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4688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205E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843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0819"/>
    <w:rsid w:val="002F1E9D"/>
    <w:rsid w:val="002F745D"/>
    <w:rsid w:val="00311D8D"/>
    <w:rsid w:val="00313A46"/>
    <w:rsid w:val="00322839"/>
    <w:rsid w:val="00322B4F"/>
    <w:rsid w:val="00322F6A"/>
    <w:rsid w:val="00326EBA"/>
    <w:rsid w:val="00326F35"/>
    <w:rsid w:val="00332AA1"/>
    <w:rsid w:val="003364F3"/>
    <w:rsid w:val="0034294C"/>
    <w:rsid w:val="00350F8F"/>
    <w:rsid w:val="00354B20"/>
    <w:rsid w:val="003563D6"/>
    <w:rsid w:val="0036048B"/>
    <w:rsid w:val="00371F50"/>
    <w:rsid w:val="00372394"/>
    <w:rsid w:val="00372E86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1B1E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0D8"/>
    <w:rsid w:val="004C0BBA"/>
    <w:rsid w:val="004C51AE"/>
    <w:rsid w:val="004D1C43"/>
    <w:rsid w:val="004D3700"/>
    <w:rsid w:val="004D749B"/>
    <w:rsid w:val="004E3EA7"/>
    <w:rsid w:val="004E50C1"/>
    <w:rsid w:val="004F27A2"/>
    <w:rsid w:val="004F3B16"/>
    <w:rsid w:val="004F692D"/>
    <w:rsid w:val="00502B92"/>
    <w:rsid w:val="00504C71"/>
    <w:rsid w:val="0050624B"/>
    <w:rsid w:val="005103F4"/>
    <w:rsid w:val="00512C5C"/>
    <w:rsid w:val="005204F1"/>
    <w:rsid w:val="00541D46"/>
    <w:rsid w:val="00551AE7"/>
    <w:rsid w:val="005541C7"/>
    <w:rsid w:val="00554327"/>
    <w:rsid w:val="005640C1"/>
    <w:rsid w:val="00566F53"/>
    <w:rsid w:val="005726C7"/>
    <w:rsid w:val="00580925"/>
    <w:rsid w:val="00580B77"/>
    <w:rsid w:val="00586EBB"/>
    <w:rsid w:val="005873DE"/>
    <w:rsid w:val="00590BAA"/>
    <w:rsid w:val="00591406"/>
    <w:rsid w:val="00596ED2"/>
    <w:rsid w:val="005B13B0"/>
    <w:rsid w:val="005B3BAB"/>
    <w:rsid w:val="005B43F6"/>
    <w:rsid w:val="005B6356"/>
    <w:rsid w:val="005C1323"/>
    <w:rsid w:val="005C5F5B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74DDA"/>
    <w:rsid w:val="00682A5C"/>
    <w:rsid w:val="006A4867"/>
    <w:rsid w:val="006A7707"/>
    <w:rsid w:val="006B5AD7"/>
    <w:rsid w:val="006C212E"/>
    <w:rsid w:val="006C3EE8"/>
    <w:rsid w:val="006C76BC"/>
    <w:rsid w:val="006E1946"/>
    <w:rsid w:val="006E40CA"/>
    <w:rsid w:val="006E6015"/>
    <w:rsid w:val="006F1528"/>
    <w:rsid w:val="006F5BF2"/>
    <w:rsid w:val="006F5C67"/>
    <w:rsid w:val="00703C3D"/>
    <w:rsid w:val="00704935"/>
    <w:rsid w:val="00707BA1"/>
    <w:rsid w:val="0071557D"/>
    <w:rsid w:val="00715EB7"/>
    <w:rsid w:val="00720DFE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4693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544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74FC"/>
    <w:rsid w:val="008A1A99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4152"/>
    <w:rsid w:val="008F548E"/>
    <w:rsid w:val="008F6791"/>
    <w:rsid w:val="008F6D72"/>
    <w:rsid w:val="008F7FB5"/>
    <w:rsid w:val="00900167"/>
    <w:rsid w:val="00927452"/>
    <w:rsid w:val="00934116"/>
    <w:rsid w:val="00942F52"/>
    <w:rsid w:val="0095074D"/>
    <w:rsid w:val="00956F42"/>
    <w:rsid w:val="00966871"/>
    <w:rsid w:val="00970586"/>
    <w:rsid w:val="009756D6"/>
    <w:rsid w:val="00977E1D"/>
    <w:rsid w:val="00982EE4"/>
    <w:rsid w:val="00983879"/>
    <w:rsid w:val="00985175"/>
    <w:rsid w:val="00995FE5"/>
    <w:rsid w:val="009A00E2"/>
    <w:rsid w:val="009A5D96"/>
    <w:rsid w:val="009A6A82"/>
    <w:rsid w:val="009C258C"/>
    <w:rsid w:val="009C4546"/>
    <w:rsid w:val="009C483A"/>
    <w:rsid w:val="009C73CA"/>
    <w:rsid w:val="009D119F"/>
    <w:rsid w:val="009D4531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5DD2"/>
    <w:rsid w:val="00A22856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67EB1"/>
    <w:rsid w:val="00A7328C"/>
    <w:rsid w:val="00A74467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57E4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62E3"/>
    <w:rsid w:val="00BC3146"/>
    <w:rsid w:val="00BC3D83"/>
    <w:rsid w:val="00BD05D7"/>
    <w:rsid w:val="00BE3E91"/>
    <w:rsid w:val="00BF11CC"/>
    <w:rsid w:val="00C00F8E"/>
    <w:rsid w:val="00C0512F"/>
    <w:rsid w:val="00C05475"/>
    <w:rsid w:val="00C06FD4"/>
    <w:rsid w:val="00C10097"/>
    <w:rsid w:val="00C1754D"/>
    <w:rsid w:val="00C22D08"/>
    <w:rsid w:val="00C27D87"/>
    <w:rsid w:val="00C31254"/>
    <w:rsid w:val="00C66E6F"/>
    <w:rsid w:val="00C70967"/>
    <w:rsid w:val="00C81524"/>
    <w:rsid w:val="00C83780"/>
    <w:rsid w:val="00C8732D"/>
    <w:rsid w:val="00C94113"/>
    <w:rsid w:val="00C95A6B"/>
    <w:rsid w:val="00C96B0D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2F32"/>
    <w:rsid w:val="00D13952"/>
    <w:rsid w:val="00D15C0A"/>
    <w:rsid w:val="00D179BE"/>
    <w:rsid w:val="00D22B0B"/>
    <w:rsid w:val="00D27100"/>
    <w:rsid w:val="00D42D69"/>
    <w:rsid w:val="00D531F7"/>
    <w:rsid w:val="00D54DFD"/>
    <w:rsid w:val="00D55A58"/>
    <w:rsid w:val="00D61023"/>
    <w:rsid w:val="00D61631"/>
    <w:rsid w:val="00D65177"/>
    <w:rsid w:val="00D7279D"/>
    <w:rsid w:val="00D749E6"/>
    <w:rsid w:val="00D755B4"/>
    <w:rsid w:val="00D868A1"/>
    <w:rsid w:val="00D87283"/>
    <w:rsid w:val="00DA6285"/>
    <w:rsid w:val="00DB0140"/>
    <w:rsid w:val="00DB320F"/>
    <w:rsid w:val="00DB763F"/>
    <w:rsid w:val="00DB7FBE"/>
    <w:rsid w:val="00DC00D1"/>
    <w:rsid w:val="00DC030A"/>
    <w:rsid w:val="00DC164A"/>
    <w:rsid w:val="00DD2DFA"/>
    <w:rsid w:val="00DD4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2B40"/>
    <w:rsid w:val="00E66BC7"/>
    <w:rsid w:val="00E6732D"/>
    <w:rsid w:val="00E778DA"/>
    <w:rsid w:val="00E80A9B"/>
    <w:rsid w:val="00E86377"/>
    <w:rsid w:val="00E9390B"/>
    <w:rsid w:val="00E95DAC"/>
    <w:rsid w:val="00EA1761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4B84"/>
    <w:rsid w:val="00F50D9E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E7708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styleId="berarbeitung">
    <w:name w:val="Revision"/>
    <w:hidden/>
    <w:uiPriority w:val="99"/>
    <w:semiHidden/>
    <w:rsid w:val="00326E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onlythepoet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onlythepoetsuk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only-the-poets-tickets-adp1038917" TargetMode="External"/><Relationship Id="rId17" Type="http://schemas.openxmlformats.org/officeDocument/2006/relationships/hyperlink" Target="http://www.onlythepoets.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onlythepoetsu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onlythepoets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/OnlyThePoet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2025-09-15T12:55:00Z</dcterms:created>
  <dcterms:modified xsi:type="dcterms:W3CDTF">2025-09-15T12:58:00Z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