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FCA90DD" w:rsidR="0065122F" w:rsidRPr="000478EF" w:rsidRDefault="006920D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SCARLXRD</w:t>
      </w:r>
    </w:p>
    <w:p w14:paraId="0FF194CD" w14:textId="77777777" w:rsidR="005E601A" w:rsidRDefault="00E1112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Trap-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 w:rsidR="004D1935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Phänomen aus Großbritannien</w:t>
      </w:r>
      <w:r w:rsidR="005E601A">
        <w:rPr>
          <w:rFonts w:ascii="Noto Sans" w:eastAsia="Arial Unicode MS" w:hAnsi="Noto Sans" w:cs="Noto Sans"/>
          <w:b/>
          <w:bCs/>
          <w:sz w:val="28"/>
          <w:szCs w:val="28"/>
        </w:rPr>
        <w:t xml:space="preserve"> im März 2026</w:t>
      </w:r>
    </w:p>
    <w:p w14:paraId="51445C00" w14:textId="23D07A53" w:rsidR="0065122F" w:rsidRPr="000478EF" w:rsidRDefault="00E1112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zwei Shows </w:t>
      </w:r>
      <w:r w:rsidR="005E601A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F065E68" w14:textId="7D67307C" w:rsidR="006B7F4D" w:rsidRDefault="009771B7" w:rsidP="00E111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8A1A4B">
        <w:rPr>
          <w:rFonts w:ascii="Noto Sans" w:hAnsi="Noto Sans" w:cs="Noto Sans"/>
          <w:b/>
          <w:color w:val="auto"/>
          <w:sz w:val="22"/>
          <w:szCs w:val="22"/>
          <w:u w:color="1D1D1D"/>
        </w:rPr>
        <w:t>Scarlxrd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 oder einer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Szene zuzuschreiben</w:t>
      </w:r>
      <w:r w:rsidR="00DD22E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</w:t>
      </w:r>
      <w:r w:rsidR="0075748D">
        <w:rPr>
          <w:rFonts w:ascii="Noto Sans" w:hAnsi="Noto Sans" w:cs="Noto Sans"/>
          <w:color w:val="auto"/>
          <w:sz w:val="22"/>
          <w:szCs w:val="22"/>
          <w:u w:color="1D1D1D"/>
        </w:rPr>
        <w:t>schier</w:t>
      </w:r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unmöglich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Mix aus Trap und </w:t>
      </w:r>
      <w:proofErr w:type="spellStart"/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0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proofErr w:type="gramStart"/>
      <w:r w:rsidR="0055000E">
        <w:rPr>
          <w:rFonts w:ascii="Noto Sans" w:hAnsi="Noto Sans" w:cs="Noto Sans"/>
          <w:color w:val="auto"/>
          <w:sz w:val="22"/>
          <w:szCs w:val="22"/>
          <w:u w:color="1D1D1D"/>
        </w:rPr>
        <w:t>einem</w:t>
      </w:r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enormem Output</w:t>
      </w:r>
      <w:proofErr w:type="gramEnd"/>
      <w:r w:rsidR="009D12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Releases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sorgt der Brite</w:t>
      </w:r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Wolverhampton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</w:t>
      </w:r>
      <w:r w:rsidR="00682FAC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E1632F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Aufsehen und hat sich mit </w:t>
      </w:r>
      <w:proofErr w:type="spellStart"/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>Techwear</w:t>
      </w:r>
      <w:proofErr w:type="spellEnd"/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-Outfits, </w:t>
      </w:r>
      <w:r w:rsidR="00964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Vorliebe für japanische Kultur, 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harten </w:t>
      </w:r>
      <w:proofErr w:type="spellStart"/>
      <w:r w:rsidR="004F4961">
        <w:rPr>
          <w:rFonts w:ascii="Noto Sans" w:hAnsi="Noto Sans" w:cs="Noto Sans"/>
          <w:color w:val="auto"/>
          <w:sz w:val="22"/>
          <w:szCs w:val="22"/>
          <w:u w:color="1D1D1D"/>
        </w:rPr>
        <w:t>Phonk</w:t>
      </w:r>
      <w:proofErr w:type="spellEnd"/>
      <w:r w:rsidR="009C760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>Beats</w:t>
      </w:r>
      <w:r w:rsidR="00CA49DE">
        <w:rPr>
          <w:rFonts w:ascii="Noto Sans" w:hAnsi="Noto Sans" w:cs="Noto Sans"/>
          <w:color w:val="auto"/>
          <w:sz w:val="22"/>
          <w:szCs w:val="22"/>
          <w:u w:color="1D1D1D"/>
        </w:rPr>
        <w:t>, düsteren Vibes</w:t>
      </w:r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seiner Stimme ein weltweites </w:t>
      </w:r>
      <w:proofErr w:type="spellStart"/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C53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aufgebaut.</w:t>
      </w:r>
      <w:r w:rsidR="00CA49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2018 bezeichnete NME </w:t>
      </w:r>
      <w:proofErr w:type="spellStart"/>
      <w:r w:rsidR="0085793C" w:rsidRPr="0085793C">
        <w:rPr>
          <w:rFonts w:ascii="Noto Sans" w:hAnsi="Noto Sans" w:cs="Noto Sans"/>
          <w:b/>
          <w:color w:val="auto"/>
          <w:sz w:val="22"/>
          <w:szCs w:val="22"/>
          <w:u w:color="1D1D1D"/>
        </w:rPr>
        <w:t>Scarlxrd</w:t>
      </w:r>
      <w:proofErr w:type="spellEnd"/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„gequälten Außenseiter im Hip-Hop“ und „Rap-</w:t>
      </w:r>
      <w:proofErr w:type="spellStart"/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-Overlord“, der mit </w:t>
      </w:r>
      <w:proofErr w:type="spellStart"/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>Screams</w:t>
      </w:r>
      <w:proofErr w:type="spellEnd"/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klaustrophobischen Trap-Beats </w:t>
      </w:r>
      <w:r w:rsidR="0055000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verzerrten Gitarren in seinen Songs eine einzigartig</w:t>
      </w:r>
      <w:r w:rsidR="004663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nihilistisch</w:t>
      </w:r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e Atmosphäre </w:t>
      </w:r>
      <w:r w:rsidR="0085793C">
        <w:rPr>
          <w:rFonts w:ascii="Noto Sans" w:hAnsi="Noto Sans" w:cs="Noto Sans"/>
          <w:color w:val="auto"/>
          <w:sz w:val="22"/>
          <w:szCs w:val="22"/>
          <w:u w:color="1D1D1D"/>
        </w:rPr>
        <w:t>kreiert</w:t>
      </w:r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A1A4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wegen ihm ist die Bezeichnung Trap </w:t>
      </w:r>
      <w:proofErr w:type="spellStart"/>
      <w:r w:rsidR="008A1A4B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8A1A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längst ein Begriff, der weltweit eine eigene </w:t>
      </w:r>
      <w:r w:rsidR="00763C9C">
        <w:rPr>
          <w:rFonts w:ascii="Noto Sans" w:hAnsi="Noto Sans" w:cs="Noto Sans"/>
          <w:color w:val="auto"/>
          <w:sz w:val="22"/>
          <w:szCs w:val="22"/>
          <w:u w:color="1D1D1D"/>
        </w:rPr>
        <w:t>Fans</w:t>
      </w:r>
      <w:r w:rsidR="008A1A4B">
        <w:rPr>
          <w:rFonts w:ascii="Noto Sans" w:hAnsi="Noto Sans" w:cs="Noto Sans"/>
          <w:color w:val="auto"/>
          <w:sz w:val="22"/>
          <w:szCs w:val="22"/>
          <w:u w:color="1D1D1D"/>
        </w:rPr>
        <w:t xml:space="preserve">zene </w:t>
      </w:r>
      <w:r w:rsidR="006B0C62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entstehen lassen </w:t>
      </w:r>
      <w:r w:rsidR="008A1A4B">
        <w:rPr>
          <w:rFonts w:ascii="Noto Sans" w:hAnsi="Noto Sans" w:cs="Noto Sans"/>
          <w:color w:val="auto"/>
          <w:sz w:val="22"/>
          <w:szCs w:val="22"/>
          <w:u w:color="1D1D1D"/>
        </w:rPr>
        <w:t>hat.</w:t>
      </w:r>
      <w:r w:rsidR="006B7F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4A9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März 2026 kommt </w:t>
      </w:r>
      <w:proofErr w:type="spellStart"/>
      <w:r w:rsidR="00414A92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Scarlxrd</w:t>
      </w:r>
      <w:proofErr w:type="spellEnd"/>
      <w:r w:rsidR="00414A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="00414A92" w:rsidRPr="004D193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Raid </w:t>
      </w:r>
      <w:proofErr w:type="spellStart"/>
      <w:r w:rsidR="00414A92" w:rsidRPr="004D1935">
        <w:rPr>
          <w:rFonts w:ascii="Noto Sans" w:hAnsi="Noto Sans" w:cs="Noto Sans"/>
          <w:b/>
          <w:color w:val="auto"/>
          <w:sz w:val="22"/>
          <w:szCs w:val="22"/>
          <w:u w:color="1D1D1D"/>
        </w:rPr>
        <w:t>Txur</w:t>
      </w:r>
      <w:proofErr w:type="spellEnd"/>
      <w:r w:rsidR="00414A92" w:rsidRPr="004D193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Pt. 2</w:t>
      </w:r>
      <w:r w:rsidR="00414A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zwei Shows nach Deutschland und wird im Berliner Hole44 sowie im Kölner Luxor mit seinem vielseitigen Sound live zu erleben sein. </w:t>
      </w:r>
    </w:p>
    <w:p w14:paraId="040876A1" w14:textId="77777777" w:rsidR="008A1A4B" w:rsidRPr="00414A92" w:rsidRDefault="008A1A4B" w:rsidP="00E111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D54686" w14:textId="1EE99ECC" w:rsidR="00FB2ADC" w:rsidRDefault="008A1A4B" w:rsidP="00FB2AD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A1A4B">
        <w:rPr>
          <w:rFonts w:ascii="Noto Sans" w:hAnsi="Noto Sans" w:cs="Noto Sans"/>
          <w:color w:val="auto"/>
          <w:sz w:val="22"/>
          <w:szCs w:val="22"/>
          <w:u w:color="1D1D1D"/>
        </w:rPr>
        <w:t>Schon als Teenager hörte</w:t>
      </w:r>
      <w:r w:rsidR="00915A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5AB7" w:rsidRPr="0055000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Marius Lucas-Antoni</w:t>
      </w:r>
      <w:r w:rsidR="00E957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</w:t>
      </w:r>
      <w:r w:rsidR="00915AB7" w:rsidRPr="0055000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915AB7" w:rsidRPr="0055000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Listhrop</w:t>
      </w:r>
      <w:proofErr w:type="spellEnd"/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gerne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Hip-Hop und gründete 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2014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inspiriert durch Bands wie Linkin Park,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Rage </w:t>
      </w:r>
      <w:proofErr w:type="spellStart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Against</w:t>
      </w:r>
      <w:proofErr w:type="spellEnd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</w:t>
      </w:r>
      <w:proofErr w:type="spellStart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Machine</w:t>
      </w:r>
      <w:proofErr w:type="spellEnd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Incubus die Nu-</w:t>
      </w:r>
      <w:proofErr w:type="spellStart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-Band </w:t>
      </w:r>
      <w:r w:rsidR="00F51F0F" w:rsidRPr="0055000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Myth City</w:t>
      </w:r>
      <w:r w:rsidR="009D123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er sang und rappte. Bereits zuvor </w:t>
      </w:r>
      <w:proofErr w:type="spellStart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vlog</w:t>
      </w:r>
      <w:r w:rsidR="00D74C38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proofErr w:type="spellEnd"/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unter dem Namen </w:t>
      </w:r>
      <w:r w:rsidR="00F51F0F" w:rsidRPr="0055000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Mazzi Maz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YouTube und baute sich eine eigene YouTube-Personality auf, die mit</w:t>
      </w:r>
      <w:r w:rsidR="00D74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</w:t>
      </w:r>
      <w:r w:rsidR="00D74C3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Positivität schnell </w:t>
      </w:r>
      <w:r w:rsidR="00D74C38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Publikum fand. 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>Nach ersten Releases a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</w:t>
      </w:r>
      <w:r w:rsidR="00F51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>machte er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Künstlernamen </w:t>
      </w:r>
      <w:proofErr w:type="spellStart"/>
      <w:r w:rsidR="00213EC5" w:rsidRPr="00213EC5">
        <w:rPr>
          <w:rFonts w:ascii="Noto Sans" w:hAnsi="Noto Sans" w:cs="Noto Sans"/>
          <w:b/>
          <w:color w:val="auto"/>
          <w:sz w:val="22"/>
          <w:szCs w:val="22"/>
          <w:u w:color="1D1D1D"/>
        </w:rPr>
        <w:t>Scarlxrd</w:t>
      </w:r>
      <w:proofErr w:type="spellEnd"/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2017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internationaler Ebene lautstark auf sich aufmerksam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>. Mit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Album </w:t>
      </w:r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Chaxsthexry</w:t>
      </w:r>
      <w:proofErr w:type="spellEnd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</w:t>
      </w:r>
      <w:r w:rsidR="007B099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7B099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„Heart </w:t>
      </w:r>
      <w:proofErr w:type="spellStart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Attack</w:t>
      </w:r>
      <w:proofErr w:type="spellEnd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„King, </w:t>
      </w:r>
      <w:proofErr w:type="spellStart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Scar</w:t>
      </w:r>
      <w:proofErr w:type="spellEnd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.“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575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Chain$Aw</w:t>
      </w:r>
      <w:proofErr w:type="spellEnd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er 2017 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größere Erfolge, an die er im selben Jahr mit </w:t>
      </w:r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„6 Feet“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</w:t>
      </w:r>
      <w:r w:rsidR="00550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seiner Platte </w:t>
      </w:r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Lxrdszn</w:t>
      </w:r>
      <w:proofErr w:type="spellEnd"/>
      <w:r w:rsidR="00FB2ADC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anschließen konnte. 2018 tourte</w:t>
      </w:r>
      <w:r w:rsidR="00096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9621A" w:rsidRPr="00BA03A5">
        <w:rPr>
          <w:rFonts w:ascii="Noto Sans" w:hAnsi="Noto Sans" w:cs="Noto Sans"/>
          <w:b/>
          <w:color w:val="auto"/>
          <w:sz w:val="22"/>
          <w:szCs w:val="22"/>
          <w:u w:color="1D1D1D"/>
        </w:rPr>
        <w:t>Scarlxrd</w:t>
      </w:r>
      <w:proofErr w:type="spellEnd"/>
      <w:r w:rsidR="00096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erstmals durch Europa und debütierte bei Rock am Ring und Rock im Park, was die Aufmerksamkeit der deutschen Medien auf ihn zog. 2019 tourte er als </w:t>
      </w:r>
      <w:r w:rsidR="00346443">
        <w:rPr>
          <w:rFonts w:ascii="Noto Sans" w:hAnsi="Noto Sans" w:cs="Noto Sans"/>
          <w:color w:val="auto"/>
          <w:sz w:val="22"/>
          <w:szCs w:val="22"/>
          <w:u w:color="1D1D1D"/>
        </w:rPr>
        <w:t>Support von Bring Me The Horizon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 selbst als großen Einfluss nannte, durch Nordamerika.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weiteren Alben schlug </w:t>
      </w:r>
      <w:r w:rsidR="00FB2ADC" w:rsidRPr="00682FAC">
        <w:rPr>
          <w:rFonts w:ascii="Noto Sans" w:hAnsi="Noto Sans" w:cs="Noto Sans"/>
          <w:b/>
          <w:color w:val="auto"/>
          <w:sz w:val="22"/>
          <w:szCs w:val="22"/>
          <w:u w:color="1D1D1D"/>
        </w:rPr>
        <w:t>„PSYCHX“</w:t>
      </w:r>
      <w:r w:rsidR="008B10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B1001" w:rsidRPr="008B1001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FB2ADC" w:rsidRPr="008B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1001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>Kollaboalbum</w:t>
      </w:r>
      <w:proofErr w:type="spellEnd"/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>Kordhell</w:t>
      </w:r>
      <w:proofErr w:type="spellEnd"/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1001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E9575F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FB2ADC" w:rsidRPr="00682FAC">
        <w:rPr>
          <w:rFonts w:ascii="Noto Sans" w:hAnsi="Noto Sans" w:cs="Noto Sans"/>
          <w:b/>
          <w:color w:val="auto"/>
          <w:sz w:val="22"/>
          <w:szCs w:val="22"/>
          <w:u w:color="1D1D1D"/>
        </w:rPr>
        <w:t>„LIKE YXU WXULD KNXW (AUTUMN TREES)“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B2ADC" w:rsidRPr="00682F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„MISS ME?“ </w:t>
      </w:r>
      <w:r w:rsidR="00FB2ADC" w:rsidRPr="00682FA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B2ADC" w:rsidRPr="00682F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FEEL ALIVE“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1001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Feature auf CORPSEs Song </w:t>
      </w:r>
      <w:r w:rsidR="000C5327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„MISA </w:t>
      </w:r>
      <w:proofErr w:type="spellStart"/>
      <w:r w:rsidR="000C5327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>MISA</w:t>
      </w:r>
      <w:proofErr w:type="spellEnd"/>
      <w:r w:rsidR="000C5327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>!“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internationaler Ebene ein. 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>Nach weiteren EPs, Singles und Alben erschienen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5327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„PENANCE“</w:t>
      </w:r>
      <w:r w:rsidR="00D2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</w:t>
      </w:r>
      <w:r w:rsidR="0055000E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5327" w:rsidRPr="007B0990">
        <w:rPr>
          <w:rFonts w:ascii="Noto Sans" w:hAnsi="Noto Sans" w:cs="Noto Sans"/>
          <w:b/>
          <w:color w:val="auto"/>
          <w:sz w:val="22"/>
          <w:szCs w:val="22"/>
          <w:u w:color="1D1D1D"/>
        </w:rPr>
        <w:t>„TRAPLXRD“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20E2F">
        <w:rPr>
          <w:rFonts w:ascii="Noto Sans" w:hAnsi="Noto Sans" w:cs="Noto Sans"/>
          <w:color w:val="auto"/>
          <w:sz w:val="22"/>
          <w:szCs w:val="22"/>
          <w:u w:color="1D1D1D"/>
        </w:rPr>
        <w:t>sowie die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Single </w:t>
      </w:r>
      <w:r w:rsidR="000C5327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„Paradise </w:t>
      </w:r>
      <w:proofErr w:type="spellStart"/>
      <w:r w:rsidR="000C5327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>Lxst</w:t>
      </w:r>
      <w:proofErr w:type="spellEnd"/>
      <w:r w:rsidR="000C5327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C5327" w:rsidRPr="000C532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0C5327" w:rsidRPr="000C5327">
        <w:rPr>
          <w:rFonts w:ascii="Noto Sans" w:hAnsi="Noto Sans" w:cs="Noto Sans"/>
          <w:color w:val="auto"/>
          <w:sz w:val="22"/>
          <w:szCs w:val="22"/>
          <w:u w:color="1D1D1D"/>
        </w:rPr>
        <w:t>. STVG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seine Fans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mit einem lebendigen </w:t>
      </w:r>
      <w:r w:rsidR="0055000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>unkategorisierbaren</w:t>
      </w:r>
      <w:proofErr w:type="spellEnd"/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Mix aus </w:t>
      </w:r>
      <w:proofErr w:type="spellStart"/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>Screams</w:t>
      </w:r>
      <w:proofErr w:type="spellEnd"/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>, atmosphärischen Synthesizern und groovigen Beats</w:t>
      </w:r>
      <w:r w:rsidR="00213E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begeistert. </w:t>
      </w:r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heute hat </w:t>
      </w:r>
      <w:proofErr w:type="spellStart"/>
      <w:r w:rsidR="00FB2ADC" w:rsidRPr="000C5327">
        <w:rPr>
          <w:rFonts w:ascii="Noto Sans" w:hAnsi="Noto Sans" w:cs="Noto Sans"/>
          <w:b/>
          <w:color w:val="auto"/>
          <w:sz w:val="22"/>
          <w:szCs w:val="22"/>
          <w:u w:color="1D1D1D"/>
        </w:rPr>
        <w:t>Scarlxrd</w:t>
      </w:r>
      <w:proofErr w:type="spellEnd"/>
      <w:r w:rsidR="00FB2A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17 Alben veröffentlicht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unter seinen Pseudonymen SPRNKLZ und Lucas Antonio sowohl dem </w:t>
      </w:r>
      <w:proofErr w:type="spellStart"/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>Cloudrap</w:t>
      </w:r>
      <w:proofErr w:type="spellEnd"/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der klassischen Musik gewidmet</w:t>
      </w:r>
      <w:r w:rsidR="00D2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enorm großes kreatives Potenzial </w:t>
      </w:r>
      <w:r w:rsidR="00D2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wieder und wieder 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>unter Beweis</w:t>
      </w:r>
      <w:r w:rsidR="00D2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stellt</w:t>
      </w:r>
      <w:r w:rsidR="000C5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6AFECEA" w14:textId="77777777" w:rsidR="00A518AB" w:rsidRDefault="00A518AB" w:rsidP="00E111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4891158" w14:textId="77777777" w:rsidR="00CA49DE" w:rsidRDefault="00CA49D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40B4B5" w14:textId="77777777" w:rsidR="009771B7" w:rsidRDefault="009771B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3DFDC44" w:rsidR="0065122F" w:rsidRPr="000478EF" w:rsidRDefault="006920D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SCARLXRD</w:t>
      </w:r>
    </w:p>
    <w:p w14:paraId="742642CF" w14:textId="498A670A" w:rsidR="0001293C" w:rsidRPr="00176D10" w:rsidRDefault="0039593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76D10">
        <w:rPr>
          <w:rFonts w:ascii="Noto Sans" w:hAnsi="Noto Sans" w:cs="Noto Sans"/>
          <w:b/>
          <w:bCs/>
          <w:sz w:val="22"/>
          <w:szCs w:val="22"/>
          <w:lang w:val="en-US"/>
        </w:rPr>
        <w:t>THE RAID TXUR PT. 2</w:t>
      </w:r>
    </w:p>
    <w:p w14:paraId="2B359260" w14:textId="77777777" w:rsidR="00966871" w:rsidRPr="00176D1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77B3263" w:rsidR="00194CEA" w:rsidRPr="00176D10" w:rsidRDefault="006920D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</w:t>
      </w:r>
      <w:r w:rsid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DC164A"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176D10"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</w:t>
      </w:r>
      <w:r w:rsidR="0001293C"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76D1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176D1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76D10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176D1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176D1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76D10">
        <w:rPr>
          <w:rFonts w:ascii="Noto Sans" w:hAnsi="Noto Sans" w:cs="Noto Sans"/>
          <w:kern w:val="0"/>
          <w:sz w:val="22"/>
          <w:szCs w:val="22"/>
          <w:lang w:val="en-US"/>
        </w:rPr>
        <w:t>Hole44</w:t>
      </w:r>
    </w:p>
    <w:p w14:paraId="1AE273DD" w14:textId="398A9339" w:rsidR="00580925" w:rsidRPr="00395930" w:rsidRDefault="00176D1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39593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9593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920D9" w:rsidRPr="00395930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39593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920D9" w:rsidRPr="00395930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3</w:t>
      </w:r>
      <w:r w:rsidR="001E66A3" w:rsidRPr="0039593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920D9" w:rsidRPr="00395930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95930">
        <w:rPr>
          <w:rFonts w:ascii="Noto Sans" w:hAnsi="Noto Sans" w:cs="Noto Sans"/>
          <w:kern w:val="0"/>
          <w:sz w:val="22"/>
          <w:szCs w:val="22"/>
        </w:rPr>
        <w:tab/>
      </w:r>
      <w:r w:rsidR="006920D9" w:rsidRPr="00395930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395930">
        <w:rPr>
          <w:rFonts w:ascii="Noto Sans" w:hAnsi="Noto Sans" w:cs="Noto Sans"/>
          <w:kern w:val="0"/>
          <w:sz w:val="22"/>
          <w:szCs w:val="22"/>
        </w:rPr>
        <w:tab/>
      </w:r>
      <w:r w:rsidR="00580925" w:rsidRPr="00395930">
        <w:rPr>
          <w:rFonts w:ascii="Noto Sans" w:hAnsi="Noto Sans" w:cs="Noto Sans"/>
          <w:kern w:val="0"/>
          <w:sz w:val="22"/>
          <w:szCs w:val="22"/>
        </w:rPr>
        <w:tab/>
      </w:r>
      <w:r w:rsidR="006920D9" w:rsidRPr="00395930">
        <w:rPr>
          <w:rFonts w:ascii="Noto Sans" w:hAnsi="Noto Sans" w:cs="Noto Sans"/>
          <w:kern w:val="0"/>
          <w:sz w:val="22"/>
          <w:szCs w:val="22"/>
        </w:rPr>
        <w:t>Luxor</w:t>
      </w:r>
    </w:p>
    <w:p w14:paraId="63A45A37" w14:textId="285BFF78" w:rsidR="00290F7F" w:rsidRPr="0039593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9593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9593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9593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39593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9593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654E5631" w:rsidR="00373132" w:rsidRPr="00395930" w:rsidRDefault="00FC7B6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395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95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9593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9593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95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9593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9593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39593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AC0F6F7" w:rsidR="00290F7F" w:rsidRPr="0039593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C7B6E" w:rsidRPr="0039593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C7B6E" w:rsidRPr="0039593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C7B6E" w:rsidRPr="00395930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C7B6E" w:rsidRPr="003959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FC7B6E" w:rsidRPr="0039593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FC7B6E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95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9593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9593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9593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9593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9593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9593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BA10FE4" w:rsidR="00290F7F" w:rsidRPr="00395930" w:rsidRDefault="00FC7B6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9593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1ECCC74" w:rsidR="00DC164A" w:rsidRPr="00395930" w:rsidRDefault="0039593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9593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www.livenation.de/scarlxrd-tickets-adp1122314</w:t>
        </w:r>
      </w:hyperlink>
      <w:r w:rsidRPr="0039593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39593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9593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AC528D9" w:rsidR="00DC164A" w:rsidRPr="000475C4" w:rsidRDefault="003959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www.scarl</w:t>
        </w:r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rd.co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3A92390" w14:textId="77777777" w:rsidR="00395930" w:rsidRDefault="003959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395930">
          <w:rPr>
            <w:rStyle w:val="Hyperlink"/>
            <w:rFonts w:ascii="Noto Sans" w:hAnsi="Noto Sans" w:cs="Noto Sans"/>
            <w:sz w:val="20"/>
            <w:szCs w:val="20"/>
          </w:rPr>
          <w:t>www.faceboo</w:t>
        </w:r>
        <w:r w:rsidRPr="00395930">
          <w:rPr>
            <w:rStyle w:val="Hyperlink"/>
            <w:rFonts w:ascii="Noto Sans" w:hAnsi="Noto Sans" w:cs="Noto Sans"/>
            <w:sz w:val="20"/>
            <w:szCs w:val="20"/>
          </w:rPr>
          <w:t>k</w:t>
        </w:r>
        <w:r w:rsidRPr="00395930">
          <w:rPr>
            <w:rStyle w:val="Hyperlink"/>
            <w:rFonts w:ascii="Noto Sans" w:hAnsi="Noto Sans" w:cs="Noto Sans"/>
            <w:sz w:val="20"/>
            <w:szCs w:val="20"/>
          </w:rPr>
          <w:t>.com/scarlxrd</w:t>
        </w:r>
      </w:hyperlink>
      <w:r w:rsidRPr="0039593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17A3C150" w:rsidR="00DC164A" w:rsidRPr="009771B7" w:rsidRDefault="0055000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="009771B7" w:rsidRPr="0055000E">
          <w:rPr>
            <w:rStyle w:val="Hyperlink"/>
            <w:rFonts w:ascii="Noto Sans" w:hAnsi="Noto Sans" w:cs="Noto Sans"/>
            <w:sz w:val="20"/>
            <w:szCs w:val="20"/>
          </w:rPr>
          <w:t>www.instagram</w:t>
        </w:r>
        <w:r w:rsidR="009771B7" w:rsidRPr="0055000E">
          <w:rPr>
            <w:rStyle w:val="Hyperlink"/>
            <w:rFonts w:ascii="Noto Sans" w:hAnsi="Noto Sans" w:cs="Noto Sans"/>
            <w:sz w:val="20"/>
            <w:szCs w:val="20"/>
          </w:rPr>
          <w:t>.</w:t>
        </w:r>
        <w:r w:rsidR="009771B7" w:rsidRPr="0055000E">
          <w:rPr>
            <w:rStyle w:val="Hyperlink"/>
            <w:rFonts w:ascii="Noto Sans" w:hAnsi="Noto Sans" w:cs="Noto Sans"/>
            <w:sz w:val="20"/>
            <w:szCs w:val="20"/>
          </w:rPr>
          <w:t>com/scarlxrd</w:t>
        </w:r>
      </w:hyperlink>
      <w:r w:rsidR="0039593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21168F9" w:rsidR="00DC164A" w:rsidRPr="00395930" w:rsidRDefault="003959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9593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</w:t>
        </w:r>
        <w:r w:rsidRPr="0039593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395930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m/scarlxrd</w:t>
        </w:r>
      </w:hyperlink>
      <w:r w:rsidRPr="0039593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8409001" w:rsidR="009C73CA" w:rsidRPr="000475C4" w:rsidRDefault="0055000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="009771B7" w:rsidRPr="0055000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</w:t>
        </w:r>
        <w:r w:rsidR="009771B7" w:rsidRPr="0055000E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="009771B7" w:rsidRPr="0055000E">
          <w:rPr>
            <w:rStyle w:val="Hyperlink"/>
            <w:rFonts w:ascii="Noto Sans" w:hAnsi="Noto Sans" w:cs="Noto Sans"/>
            <w:sz w:val="20"/>
            <w:szCs w:val="20"/>
            <w:lang w:val="en-US"/>
          </w:rPr>
          <w:t>/@scarlxrd</w:t>
        </w:r>
      </w:hyperlink>
      <w:r w:rsidR="0039593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20320151" w:rsidR="00395930" w:rsidRPr="009771B7" w:rsidRDefault="00395930" w:rsidP="00395930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2" w:history="1"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</w:t>
        </w:r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ube.com/@scarlxrd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6559E58B" w:rsidR="00322B4F" w:rsidRPr="009771B7" w:rsidRDefault="00322B4F" w:rsidP="009771B7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322B4F" w:rsidRPr="009771B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FB7D4" w14:textId="77777777" w:rsidR="00322D9E" w:rsidRDefault="00322D9E">
      <w:r>
        <w:separator/>
      </w:r>
    </w:p>
  </w:endnote>
  <w:endnote w:type="continuationSeparator" w:id="0">
    <w:p w14:paraId="158A79FD" w14:textId="77777777" w:rsidR="00322D9E" w:rsidRDefault="00322D9E">
      <w:r>
        <w:continuationSeparator/>
      </w:r>
    </w:p>
  </w:endnote>
  <w:endnote w:type="continuationNotice" w:id="1">
    <w:p w14:paraId="6C000FF4" w14:textId="77777777" w:rsidR="00322D9E" w:rsidRDefault="00322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B4AD9" w14:textId="77777777" w:rsidR="00322D9E" w:rsidRDefault="00322D9E">
      <w:r>
        <w:separator/>
      </w:r>
    </w:p>
  </w:footnote>
  <w:footnote w:type="continuationSeparator" w:id="0">
    <w:p w14:paraId="340F1244" w14:textId="77777777" w:rsidR="00322D9E" w:rsidRDefault="00322D9E">
      <w:r>
        <w:continuationSeparator/>
      </w:r>
    </w:p>
  </w:footnote>
  <w:footnote w:type="continuationNotice" w:id="1">
    <w:p w14:paraId="494FAA5F" w14:textId="77777777" w:rsidR="00322D9E" w:rsidRDefault="00322D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621A"/>
    <w:rsid w:val="000A4AB4"/>
    <w:rsid w:val="000A554A"/>
    <w:rsid w:val="000B3CAA"/>
    <w:rsid w:val="000B4436"/>
    <w:rsid w:val="000B5F69"/>
    <w:rsid w:val="000C3310"/>
    <w:rsid w:val="000C5327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6D10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3EC5"/>
    <w:rsid w:val="00232D29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3F9C"/>
    <w:rsid w:val="002947DF"/>
    <w:rsid w:val="00295164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2D9E"/>
    <w:rsid w:val="00326F35"/>
    <w:rsid w:val="00332AA1"/>
    <w:rsid w:val="0034294C"/>
    <w:rsid w:val="00346443"/>
    <w:rsid w:val="00350F8F"/>
    <w:rsid w:val="003563D6"/>
    <w:rsid w:val="0036048B"/>
    <w:rsid w:val="00371F50"/>
    <w:rsid w:val="00372394"/>
    <w:rsid w:val="00373132"/>
    <w:rsid w:val="003804D4"/>
    <w:rsid w:val="00383168"/>
    <w:rsid w:val="00384BEC"/>
    <w:rsid w:val="00387B72"/>
    <w:rsid w:val="00395930"/>
    <w:rsid w:val="00395B52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4A92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63B0"/>
    <w:rsid w:val="004772FF"/>
    <w:rsid w:val="00484A40"/>
    <w:rsid w:val="004B3AB8"/>
    <w:rsid w:val="004B559E"/>
    <w:rsid w:val="004C0BBA"/>
    <w:rsid w:val="004C51AE"/>
    <w:rsid w:val="004D1935"/>
    <w:rsid w:val="004D1C43"/>
    <w:rsid w:val="004D3700"/>
    <w:rsid w:val="004D749B"/>
    <w:rsid w:val="004E3EA7"/>
    <w:rsid w:val="004E50C1"/>
    <w:rsid w:val="004F3B16"/>
    <w:rsid w:val="004F4961"/>
    <w:rsid w:val="004F692D"/>
    <w:rsid w:val="00504C71"/>
    <w:rsid w:val="0050624B"/>
    <w:rsid w:val="005103F4"/>
    <w:rsid w:val="00512C5C"/>
    <w:rsid w:val="005204F1"/>
    <w:rsid w:val="0055000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01A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4B70"/>
    <w:rsid w:val="0066589D"/>
    <w:rsid w:val="00674BCA"/>
    <w:rsid w:val="00682A5C"/>
    <w:rsid w:val="00682FAC"/>
    <w:rsid w:val="006920D9"/>
    <w:rsid w:val="006A4867"/>
    <w:rsid w:val="006A7707"/>
    <w:rsid w:val="006B0C62"/>
    <w:rsid w:val="006B5AD7"/>
    <w:rsid w:val="006B7F4D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748D"/>
    <w:rsid w:val="007609DB"/>
    <w:rsid w:val="00763C9C"/>
    <w:rsid w:val="00775E0A"/>
    <w:rsid w:val="00783140"/>
    <w:rsid w:val="0078327F"/>
    <w:rsid w:val="00790B66"/>
    <w:rsid w:val="0079402E"/>
    <w:rsid w:val="00794880"/>
    <w:rsid w:val="007B099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793C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1A4B"/>
    <w:rsid w:val="008A783A"/>
    <w:rsid w:val="008B1001"/>
    <w:rsid w:val="008B383A"/>
    <w:rsid w:val="008B5812"/>
    <w:rsid w:val="008C1AF0"/>
    <w:rsid w:val="008D38F1"/>
    <w:rsid w:val="008D4640"/>
    <w:rsid w:val="008D5DE3"/>
    <w:rsid w:val="008E5414"/>
    <w:rsid w:val="008F0C8F"/>
    <w:rsid w:val="008F33A5"/>
    <w:rsid w:val="008F3EE5"/>
    <w:rsid w:val="008F548E"/>
    <w:rsid w:val="008F6791"/>
    <w:rsid w:val="008F6D72"/>
    <w:rsid w:val="008F7FB5"/>
    <w:rsid w:val="00900167"/>
    <w:rsid w:val="00915AB7"/>
    <w:rsid w:val="00927452"/>
    <w:rsid w:val="00934116"/>
    <w:rsid w:val="0095074D"/>
    <w:rsid w:val="00956F42"/>
    <w:rsid w:val="00964C09"/>
    <w:rsid w:val="00966871"/>
    <w:rsid w:val="00970586"/>
    <w:rsid w:val="009756D6"/>
    <w:rsid w:val="009771B7"/>
    <w:rsid w:val="00977E1D"/>
    <w:rsid w:val="00982EE4"/>
    <w:rsid w:val="00983879"/>
    <w:rsid w:val="00995FE5"/>
    <w:rsid w:val="009A00E2"/>
    <w:rsid w:val="009A6A82"/>
    <w:rsid w:val="009C258C"/>
    <w:rsid w:val="009C73CA"/>
    <w:rsid w:val="009C760E"/>
    <w:rsid w:val="009D1237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18AB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10E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66CF"/>
    <w:rsid w:val="00B8059B"/>
    <w:rsid w:val="00B91992"/>
    <w:rsid w:val="00B9542B"/>
    <w:rsid w:val="00BA03A5"/>
    <w:rsid w:val="00BA076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028"/>
    <w:rsid w:val="00C32815"/>
    <w:rsid w:val="00C53D41"/>
    <w:rsid w:val="00C66E6F"/>
    <w:rsid w:val="00C83780"/>
    <w:rsid w:val="00C8732D"/>
    <w:rsid w:val="00C94113"/>
    <w:rsid w:val="00C95A6B"/>
    <w:rsid w:val="00CA49DE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0E2F"/>
    <w:rsid w:val="00D22B0B"/>
    <w:rsid w:val="00D27100"/>
    <w:rsid w:val="00D531F7"/>
    <w:rsid w:val="00D54DFD"/>
    <w:rsid w:val="00D55A58"/>
    <w:rsid w:val="00D61023"/>
    <w:rsid w:val="00D61631"/>
    <w:rsid w:val="00D725B1"/>
    <w:rsid w:val="00D7279D"/>
    <w:rsid w:val="00D749E6"/>
    <w:rsid w:val="00D74C38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2E0"/>
    <w:rsid w:val="00DD2DFA"/>
    <w:rsid w:val="00DD578F"/>
    <w:rsid w:val="00DD7EBD"/>
    <w:rsid w:val="00DE2395"/>
    <w:rsid w:val="00DE5860"/>
    <w:rsid w:val="00DF53E3"/>
    <w:rsid w:val="00E005F5"/>
    <w:rsid w:val="00E072A8"/>
    <w:rsid w:val="00E11127"/>
    <w:rsid w:val="00E11DC1"/>
    <w:rsid w:val="00E1632F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08E4"/>
    <w:rsid w:val="00E86377"/>
    <w:rsid w:val="00E91A24"/>
    <w:rsid w:val="00E9390B"/>
    <w:rsid w:val="00E9575F"/>
    <w:rsid w:val="00E95DAC"/>
    <w:rsid w:val="00EA4EC7"/>
    <w:rsid w:val="00EC31A6"/>
    <w:rsid w:val="00EE5206"/>
    <w:rsid w:val="00EF1E42"/>
    <w:rsid w:val="00EF4F06"/>
    <w:rsid w:val="00F01461"/>
    <w:rsid w:val="00F0236E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1F0F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2ADC"/>
    <w:rsid w:val="00FB4EE0"/>
    <w:rsid w:val="00FC171A"/>
    <w:rsid w:val="00FC3D3A"/>
    <w:rsid w:val="00FC7651"/>
    <w:rsid w:val="00FC7B6E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B2AD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carlxr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carlxr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carlxrd-tickets-adp1122314" TargetMode="External"/><Relationship Id="rId17" Type="http://schemas.openxmlformats.org/officeDocument/2006/relationships/hyperlink" Target="http://www.scarlxrd.co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carlxr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carlxr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carlxr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2025-11-28T12:53:00Z</dcterms:created>
  <dcterms:modified xsi:type="dcterms:W3CDTF">2025-11-28T13:22:00Z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