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715D40DE" w:rsidR="0065122F" w:rsidRPr="006C7915" w:rsidRDefault="00D3502B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proofErr w:type="spellStart"/>
      <w:r w:rsidRPr="00D3502B">
        <w:rPr>
          <w:rFonts w:ascii="Tahoma" w:eastAsia="Tahoma" w:hAnsi="Tahoma" w:cs="Tahoma"/>
          <w:kern w:val="1"/>
          <w:sz w:val="44"/>
          <w:szCs w:val="44"/>
          <w:u w:color="000000"/>
        </w:rPr>
        <w:t>half•alive</w:t>
      </w:r>
      <w:proofErr w:type="spellEnd"/>
      <w:r w:rsidRPr="00D3502B">
        <w:rPr>
          <w:rFonts w:ascii="Tahoma" w:eastAsia="Tahoma" w:hAnsi="Tahoma" w:cs="Tahoma"/>
          <w:kern w:val="1"/>
          <w:sz w:val="44"/>
          <w:szCs w:val="44"/>
          <w:u w:color="000000"/>
        </w:rPr>
        <w:t> </w:t>
      </w:r>
    </w:p>
    <w:p w14:paraId="51445C00" w14:textId="2185EF29" w:rsidR="0065122F" w:rsidRPr="00093C50" w:rsidRDefault="00B15268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Die kalifornische </w:t>
      </w:r>
      <w:r w:rsidR="0090632D">
        <w:rPr>
          <w:rFonts w:ascii="Tahoma" w:eastAsia="Arial Unicode MS" w:hAnsi="Tahoma" w:cs="Arial Unicode MS"/>
          <w:b/>
          <w:bCs/>
          <w:sz w:val="28"/>
          <w:szCs w:val="28"/>
        </w:rPr>
        <w:t>Indie Pop &amp; Alternative Rock B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and</w:t>
      </w:r>
      <w:r w:rsidR="00067022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 w:rsidR="00D3502B">
        <w:rPr>
          <w:rFonts w:ascii="Tahoma" w:eastAsia="Arial Unicode MS" w:hAnsi="Tahoma" w:cs="Arial Unicode MS"/>
          <w:b/>
          <w:bCs/>
          <w:sz w:val="28"/>
          <w:szCs w:val="28"/>
        </w:rPr>
        <w:t xml:space="preserve">mit </w:t>
      </w:r>
      <w:r w:rsidR="00067022">
        <w:rPr>
          <w:rFonts w:ascii="Tahoma" w:eastAsia="Arial Unicode MS" w:hAnsi="Tahoma" w:cs="Arial Unicode MS"/>
          <w:b/>
          <w:bCs/>
          <w:sz w:val="28"/>
          <w:szCs w:val="28"/>
        </w:rPr>
        <w:t xml:space="preserve">ihrem neuen Album „Persona“ im Mai </w:t>
      </w:r>
      <w:r w:rsidR="00D3502B">
        <w:rPr>
          <w:rFonts w:ascii="Tahoma" w:eastAsia="Arial Unicode MS" w:hAnsi="Tahoma" w:cs="Arial Unicode MS"/>
          <w:b/>
          <w:bCs/>
          <w:sz w:val="28"/>
          <w:szCs w:val="28"/>
        </w:rPr>
        <w:t>2025 in München, Berlin, Hamburg und Köln</w:t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7ABB5E4C" w14:textId="3E6E555F" w:rsidR="000D31BD" w:rsidRPr="006C6451" w:rsidRDefault="00284DF6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In ihrer Musik zelebrieren </w:t>
      </w:r>
      <w:proofErr w:type="spellStart"/>
      <w:r w:rsidR="00D3502B" w:rsidRPr="00D3502B">
        <w:rPr>
          <w:rFonts w:ascii="Tahoma" w:hAnsi="Tahoma"/>
          <w:b/>
          <w:bCs/>
          <w:color w:val="auto"/>
          <w:sz w:val="22"/>
          <w:szCs w:val="22"/>
          <w:u w:color="1D1D1D"/>
        </w:rPr>
        <w:t>half•</w:t>
      </w:r>
      <w:proofErr w:type="gramStart"/>
      <w:r w:rsidR="00D3502B" w:rsidRPr="00D3502B">
        <w:rPr>
          <w:rFonts w:ascii="Tahoma" w:hAnsi="Tahoma"/>
          <w:b/>
          <w:bCs/>
          <w:color w:val="auto"/>
          <w:sz w:val="22"/>
          <w:szCs w:val="22"/>
          <w:u w:color="1D1D1D"/>
        </w:rPr>
        <w:t>alive</w:t>
      </w:r>
      <w:proofErr w:type="spellEnd"/>
      <w:r w:rsidR="00D3502B" w:rsidRPr="00D3502B">
        <w:rPr>
          <w:rFonts w:ascii="Tahoma" w:hAnsi="Tahoma"/>
          <w:color w:val="auto"/>
          <w:sz w:val="22"/>
          <w:szCs w:val="22"/>
          <w:u w:color="1D1D1D"/>
        </w:rPr>
        <w:t> </w:t>
      </w:r>
      <w:r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Pr="00284DF6">
        <w:rPr>
          <w:rFonts w:ascii="Tahoma" w:hAnsi="Tahoma"/>
          <w:color w:val="auto"/>
          <w:sz w:val="22"/>
          <w:szCs w:val="22"/>
          <w:u w:color="1D1D1D"/>
        </w:rPr>
        <w:t>aus</w:t>
      </w:r>
      <w:proofErr w:type="gramEnd"/>
      <w:r w:rsidRPr="00284DF6">
        <w:rPr>
          <w:rFonts w:ascii="Tahoma" w:hAnsi="Tahoma"/>
          <w:color w:val="auto"/>
          <w:sz w:val="22"/>
          <w:szCs w:val="22"/>
          <w:u w:color="1D1D1D"/>
        </w:rPr>
        <w:t xml:space="preserve"> Long Beach, Kalifornien einen Indie-lastigen Sound zwischen Pop und elektronisch angehauchtem Alternative Rock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, der längst weltweit von sich zu </w:t>
      </w:r>
      <w:r w:rsidR="00CF2303">
        <w:rPr>
          <w:rFonts w:ascii="Tahoma" w:hAnsi="Tahoma"/>
          <w:color w:val="auto"/>
          <w:sz w:val="22"/>
          <w:szCs w:val="22"/>
          <w:u w:color="1D1D1D"/>
        </w:rPr>
        <w:t>reden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machte</w:t>
      </w:r>
      <w:r w:rsidRPr="00284DF6">
        <w:rPr>
          <w:rFonts w:ascii="Tahoma" w:hAnsi="Tahoma"/>
          <w:color w:val="auto"/>
          <w:sz w:val="22"/>
          <w:szCs w:val="22"/>
          <w:u w:color="1D1D1D"/>
        </w:rPr>
        <w:t>.</w:t>
      </w:r>
      <w:r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003EAB">
        <w:rPr>
          <w:rFonts w:ascii="Tahoma" w:hAnsi="Tahoma"/>
          <w:color w:val="auto"/>
          <w:sz w:val="22"/>
          <w:szCs w:val="22"/>
          <w:u w:color="1D1D1D"/>
        </w:rPr>
        <w:t>Ihr</w:t>
      </w:r>
      <w:r w:rsidR="006C6451">
        <w:rPr>
          <w:rFonts w:ascii="Tahoma" w:hAnsi="Tahoma"/>
          <w:color w:val="auto"/>
          <w:sz w:val="22"/>
          <w:szCs w:val="22"/>
          <w:u w:color="1D1D1D"/>
        </w:rPr>
        <w:t xml:space="preserve"> choreografierte</w:t>
      </w:r>
      <w:r w:rsidR="00003EAB">
        <w:rPr>
          <w:rFonts w:ascii="Tahoma" w:hAnsi="Tahoma"/>
          <w:color w:val="auto"/>
          <w:sz w:val="22"/>
          <w:szCs w:val="22"/>
          <w:u w:color="1D1D1D"/>
        </w:rPr>
        <w:t>s</w:t>
      </w:r>
      <w:r w:rsidR="006C6451" w:rsidRPr="006C6451">
        <w:rPr>
          <w:rFonts w:ascii="Tahoma" w:hAnsi="Tahoma"/>
          <w:color w:val="auto"/>
          <w:sz w:val="22"/>
          <w:szCs w:val="22"/>
          <w:u w:color="1D1D1D"/>
        </w:rPr>
        <w:t xml:space="preserve"> Musikvideo zu </w:t>
      </w:r>
      <w:r w:rsidR="00722DEF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r w:rsidR="006C6451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>s</w:t>
      </w:r>
      <w:r w:rsidR="00722DEF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till </w:t>
      </w:r>
      <w:proofErr w:type="spellStart"/>
      <w:r w:rsidR="006C6451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>f</w:t>
      </w:r>
      <w:r w:rsidR="00722DEF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>eel</w:t>
      </w:r>
      <w:proofErr w:type="spellEnd"/>
      <w:r w:rsidR="006C6451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>.</w:t>
      </w:r>
      <w:r w:rsidR="00722DEF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>”</w:t>
      </w:r>
      <w:r w:rsidR="006C6451" w:rsidRPr="006C645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03EAB">
        <w:rPr>
          <w:rFonts w:ascii="Tahoma" w:hAnsi="Tahoma"/>
          <w:color w:val="auto"/>
          <w:sz w:val="22"/>
          <w:szCs w:val="22"/>
          <w:u w:color="1D1D1D"/>
        </w:rPr>
        <w:t>z</w:t>
      </w:r>
      <w:r w:rsidR="006C6451" w:rsidRPr="006C6451">
        <w:rPr>
          <w:rFonts w:ascii="Tahoma" w:hAnsi="Tahoma"/>
          <w:color w:val="auto"/>
          <w:sz w:val="22"/>
          <w:szCs w:val="22"/>
          <w:u w:color="1D1D1D"/>
        </w:rPr>
        <w:t xml:space="preserve">ählt </w:t>
      </w:r>
      <w:r w:rsidR="006C6451">
        <w:rPr>
          <w:rFonts w:ascii="Tahoma" w:hAnsi="Tahoma"/>
          <w:color w:val="auto"/>
          <w:sz w:val="22"/>
          <w:szCs w:val="22"/>
          <w:u w:color="1D1D1D"/>
        </w:rPr>
        <w:t>über 82 Mio. Views auf YouTube und wurde mit seinem groovigen Sound auf Spotify über 157 Mio.-mal gestreamt</w:t>
      </w:r>
      <w:r w:rsidR="00003EAB">
        <w:rPr>
          <w:rFonts w:ascii="Tahoma" w:hAnsi="Tahoma"/>
          <w:color w:val="auto"/>
          <w:sz w:val="22"/>
          <w:szCs w:val="22"/>
          <w:u w:color="1D1D1D"/>
        </w:rPr>
        <w:t>, was den Track zum erfolgreichsten Song ihrer bisherigen Karriere werden ließ</w:t>
      </w:r>
      <w:r w:rsidR="006C6451">
        <w:rPr>
          <w:rFonts w:ascii="Tahoma" w:hAnsi="Tahoma"/>
          <w:color w:val="auto"/>
          <w:sz w:val="22"/>
          <w:szCs w:val="22"/>
          <w:u w:color="1D1D1D"/>
        </w:rPr>
        <w:t xml:space="preserve">. Neben </w:t>
      </w:r>
      <w:r w:rsidR="00626195">
        <w:rPr>
          <w:rFonts w:ascii="Tahoma" w:hAnsi="Tahoma"/>
          <w:color w:val="auto"/>
          <w:sz w:val="22"/>
          <w:szCs w:val="22"/>
          <w:u w:color="1D1D1D"/>
        </w:rPr>
        <w:t xml:space="preserve">dem 2017 veröffentlichten </w:t>
      </w:r>
      <w:r w:rsidR="00B15268">
        <w:rPr>
          <w:rFonts w:ascii="Tahoma" w:hAnsi="Tahoma"/>
          <w:color w:val="auto"/>
          <w:sz w:val="22"/>
          <w:szCs w:val="22"/>
          <w:u w:color="1D1D1D"/>
        </w:rPr>
        <w:t>Debüt-</w:t>
      </w:r>
      <w:r w:rsidR="00626195">
        <w:rPr>
          <w:rFonts w:ascii="Tahoma" w:hAnsi="Tahoma"/>
          <w:color w:val="auto"/>
          <w:sz w:val="22"/>
          <w:szCs w:val="22"/>
          <w:u w:color="1D1D1D"/>
        </w:rPr>
        <w:t xml:space="preserve">Track </w:t>
      </w:r>
      <w:r w:rsidR="006C6451" w:rsidRPr="00626195">
        <w:rPr>
          <w:rFonts w:ascii="Tahoma" w:hAnsi="Tahoma"/>
          <w:b/>
          <w:bCs/>
          <w:color w:val="auto"/>
          <w:sz w:val="22"/>
          <w:szCs w:val="22"/>
          <w:u w:color="1D1D1D"/>
        </w:rPr>
        <w:t>„The Fall“</w:t>
      </w:r>
      <w:r w:rsidR="006C6451">
        <w:rPr>
          <w:rFonts w:ascii="Tahoma" w:hAnsi="Tahoma"/>
          <w:color w:val="auto"/>
          <w:sz w:val="22"/>
          <w:szCs w:val="22"/>
          <w:u w:color="1D1D1D"/>
        </w:rPr>
        <w:t xml:space="preserve"> (76 Mio. Streams) </w:t>
      </w:r>
      <w:r w:rsidR="00B15268">
        <w:rPr>
          <w:rFonts w:ascii="Tahoma" w:hAnsi="Tahoma"/>
          <w:color w:val="auto"/>
          <w:sz w:val="22"/>
          <w:szCs w:val="22"/>
          <w:u w:color="1D1D1D"/>
        </w:rPr>
        <w:t xml:space="preserve">und der dazugehörigen Debüt-EP </w:t>
      </w:r>
      <w:r w:rsidR="00B15268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>„3“</w:t>
      </w:r>
      <w:r w:rsidR="00B1526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C6451">
        <w:rPr>
          <w:rFonts w:ascii="Tahoma" w:hAnsi="Tahoma"/>
          <w:color w:val="auto"/>
          <w:sz w:val="22"/>
          <w:szCs w:val="22"/>
          <w:u w:color="1D1D1D"/>
        </w:rPr>
        <w:t xml:space="preserve">reihen sich </w:t>
      </w:r>
      <w:r w:rsidR="006C6451" w:rsidRPr="00626195">
        <w:rPr>
          <w:rFonts w:ascii="Tahoma" w:hAnsi="Tahoma"/>
          <w:b/>
          <w:bCs/>
          <w:color w:val="auto"/>
          <w:sz w:val="22"/>
          <w:szCs w:val="22"/>
          <w:u w:color="1D1D1D"/>
        </w:rPr>
        <w:t>„RUNAWAY“</w:t>
      </w:r>
      <w:r w:rsidR="006C6451" w:rsidRPr="00626195">
        <w:rPr>
          <w:rFonts w:ascii="Tahoma" w:hAnsi="Tahoma"/>
          <w:color w:val="auto"/>
          <w:sz w:val="22"/>
          <w:szCs w:val="22"/>
          <w:u w:color="1D1D1D"/>
        </w:rPr>
        <w:t>,</w:t>
      </w:r>
      <w:r w:rsidR="006C6451" w:rsidRPr="0062619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6C6451" w:rsidRPr="00626195">
        <w:rPr>
          <w:rFonts w:ascii="Tahoma" w:hAnsi="Tahoma"/>
          <w:b/>
          <w:bCs/>
          <w:color w:val="auto"/>
          <w:sz w:val="22"/>
          <w:szCs w:val="22"/>
          <w:u w:color="1D1D1D"/>
        </w:rPr>
        <w:t>arrow</w:t>
      </w:r>
      <w:proofErr w:type="spellEnd"/>
      <w:r w:rsidR="006C6451" w:rsidRPr="0062619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“ </w:t>
      </w:r>
      <w:r w:rsidR="006C6451" w:rsidRPr="00626195">
        <w:rPr>
          <w:rFonts w:ascii="Tahoma" w:hAnsi="Tahoma"/>
          <w:color w:val="auto"/>
          <w:sz w:val="22"/>
          <w:szCs w:val="22"/>
          <w:u w:color="1D1D1D"/>
        </w:rPr>
        <w:t>und</w:t>
      </w:r>
      <w:r w:rsidR="006C6451" w:rsidRPr="0062619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6C6451" w:rsidRPr="00626195">
        <w:rPr>
          <w:rFonts w:ascii="Tahoma" w:hAnsi="Tahoma"/>
          <w:b/>
          <w:bCs/>
          <w:color w:val="auto"/>
          <w:sz w:val="22"/>
          <w:szCs w:val="22"/>
          <w:u w:color="1D1D1D"/>
        </w:rPr>
        <w:t>creature</w:t>
      </w:r>
      <w:proofErr w:type="spellEnd"/>
      <w:r w:rsidR="006C6451" w:rsidRPr="0062619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“ </w:t>
      </w:r>
      <w:r w:rsidR="006C6451">
        <w:rPr>
          <w:rFonts w:ascii="Tahoma" w:hAnsi="Tahoma"/>
          <w:color w:val="auto"/>
          <w:sz w:val="22"/>
          <w:szCs w:val="22"/>
          <w:u w:color="1D1D1D"/>
        </w:rPr>
        <w:t>vom 2019 veröffentlichten Erfolgs</w:t>
      </w:r>
      <w:r w:rsidR="007021F2">
        <w:rPr>
          <w:rFonts w:ascii="Tahoma" w:hAnsi="Tahoma"/>
          <w:color w:val="auto"/>
          <w:sz w:val="22"/>
          <w:szCs w:val="22"/>
          <w:u w:color="1D1D1D"/>
        </w:rPr>
        <w:t>a</w:t>
      </w:r>
      <w:r w:rsidR="006C6451">
        <w:rPr>
          <w:rFonts w:ascii="Tahoma" w:hAnsi="Tahoma"/>
          <w:color w:val="auto"/>
          <w:sz w:val="22"/>
          <w:szCs w:val="22"/>
          <w:u w:color="1D1D1D"/>
        </w:rPr>
        <w:t xml:space="preserve">lbum </w:t>
      </w:r>
      <w:r w:rsidR="006C6451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6C6451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>Now</w:t>
      </w:r>
      <w:proofErr w:type="spellEnd"/>
      <w:r w:rsidR="006C6451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, Not </w:t>
      </w:r>
      <w:proofErr w:type="spellStart"/>
      <w:r w:rsidR="006C6451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>Yet</w:t>
      </w:r>
      <w:proofErr w:type="spellEnd"/>
      <w:r w:rsidR="006C6451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6C6451">
        <w:rPr>
          <w:rFonts w:ascii="Tahoma" w:hAnsi="Tahoma"/>
          <w:color w:val="auto"/>
          <w:sz w:val="22"/>
          <w:szCs w:val="22"/>
          <w:u w:color="1D1D1D"/>
        </w:rPr>
        <w:t xml:space="preserve"> in die Liste </w:t>
      </w:r>
      <w:r w:rsidR="00626195">
        <w:rPr>
          <w:rFonts w:ascii="Tahoma" w:hAnsi="Tahoma"/>
          <w:color w:val="auto"/>
          <w:sz w:val="22"/>
          <w:szCs w:val="22"/>
          <w:u w:color="1D1D1D"/>
        </w:rPr>
        <w:t xml:space="preserve">der </w:t>
      </w:r>
      <w:r w:rsidR="006C6451">
        <w:rPr>
          <w:rFonts w:ascii="Tahoma" w:hAnsi="Tahoma"/>
          <w:color w:val="auto"/>
          <w:sz w:val="22"/>
          <w:szCs w:val="22"/>
          <w:u w:color="1D1D1D"/>
        </w:rPr>
        <w:t>erfolgreich</w:t>
      </w:r>
      <w:r w:rsidR="00626195">
        <w:rPr>
          <w:rFonts w:ascii="Tahoma" w:hAnsi="Tahoma"/>
          <w:color w:val="auto"/>
          <w:sz w:val="22"/>
          <w:szCs w:val="22"/>
          <w:u w:color="1D1D1D"/>
        </w:rPr>
        <w:t>st</w:t>
      </w:r>
      <w:r w:rsidR="006C6451">
        <w:rPr>
          <w:rFonts w:ascii="Tahoma" w:hAnsi="Tahoma"/>
          <w:color w:val="auto"/>
          <w:sz w:val="22"/>
          <w:szCs w:val="22"/>
          <w:u w:color="1D1D1D"/>
        </w:rPr>
        <w:t>en</w:t>
      </w:r>
      <w:r w:rsidR="00626195">
        <w:rPr>
          <w:rFonts w:ascii="Tahoma" w:hAnsi="Tahoma"/>
          <w:color w:val="auto"/>
          <w:sz w:val="22"/>
          <w:szCs w:val="22"/>
          <w:u w:color="1D1D1D"/>
        </w:rPr>
        <w:t xml:space="preserve"> und beliebtesten</w:t>
      </w:r>
      <w:r w:rsidR="006C6451">
        <w:rPr>
          <w:rFonts w:ascii="Tahoma" w:hAnsi="Tahoma"/>
          <w:color w:val="auto"/>
          <w:sz w:val="22"/>
          <w:szCs w:val="22"/>
          <w:u w:color="1D1D1D"/>
        </w:rPr>
        <w:t xml:space="preserve"> Songs ein, die durch </w:t>
      </w:r>
      <w:r w:rsidR="006C6451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6C6451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>What’s</w:t>
      </w:r>
      <w:proofErr w:type="spellEnd"/>
      <w:r w:rsidR="006C6451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6C6451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>Wrong</w:t>
      </w:r>
      <w:proofErr w:type="spellEnd"/>
      <w:r w:rsidR="006C6451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6C6451" w:rsidRPr="00B15268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6C6451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>„Summerland“</w:t>
      </w:r>
      <w:r w:rsidR="006C6451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6C6451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>„Hot Tea“</w:t>
      </w:r>
      <w:r w:rsidR="006C6451">
        <w:rPr>
          <w:rFonts w:ascii="Tahoma" w:hAnsi="Tahoma"/>
          <w:color w:val="auto"/>
          <w:sz w:val="22"/>
          <w:szCs w:val="22"/>
          <w:u w:color="1D1D1D"/>
        </w:rPr>
        <w:t xml:space="preserve"> vo</w:t>
      </w:r>
      <w:r w:rsidR="00003EAB">
        <w:rPr>
          <w:rFonts w:ascii="Tahoma" w:hAnsi="Tahoma"/>
          <w:color w:val="auto"/>
          <w:sz w:val="22"/>
          <w:szCs w:val="22"/>
          <w:u w:color="1D1D1D"/>
        </w:rPr>
        <w:t>m</w:t>
      </w:r>
      <w:r w:rsidR="006C6451">
        <w:rPr>
          <w:rFonts w:ascii="Tahoma" w:hAnsi="Tahoma"/>
          <w:color w:val="auto"/>
          <w:sz w:val="22"/>
          <w:szCs w:val="22"/>
          <w:u w:color="1D1D1D"/>
        </w:rPr>
        <w:t xml:space="preserve"> 202</w:t>
      </w:r>
      <w:r w:rsidR="00003EAB">
        <w:rPr>
          <w:rFonts w:ascii="Tahoma" w:hAnsi="Tahoma"/>
          <w:color w:val="auto"/>
          <w:sz w:val="22"/>
          <w:szCs w:val="22"/>
          <w:u w:color="1D1D1D"/>
        </w:rPr>
        <w:t>2</w:t>
      </w:r>
      <w:r w:rsidR="006C6451">
        <w:rPr>
          <w:rFonts w:ascii="Tahoma" w:hAnsi="Tahoma"/>
          <w:color w:val="auto"/>
          <w:sz w:val="22"/>
          <w:szCs w:val="22"/>
          <w:u w:color="1D1D1D"/>
        </w:rPr>
        <w:t xml:space="preserve"> veröffentlichten </w:t>
      </w:r>
      <w:r w:rsidR="00003EAB">
        <w:rPr>
          <w:rFonts w:ascii="Tahoma" w:hAnsi="Tahoma"/>
          <w:color w:val="auto"/>
          <w:sz w:val="22"/>
          <w:szCs w:val="22"/>
          <w:u w:color="1D1D1D"/>
        </w:rPr>
        <w:t xml:space="preserve">Album </w:t>
      </w:r>
      <w:r w:rsidR="006C6451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003EAB">
        <w:rPr>
          <w:rFonts w:ascii="Tahoma" w:hAnsi="Tahoma"/>
          <w:b/>
          <w:bCs/>
          <w:color w:val="auto"/>
          <w:sz w:val="22"/>
          <w:szCs w:val="22"/>
          <w:u w:color="1D1D1D"/>
        </w:rPr>
        <w:t>Conditions</w:t>
      </w:r>
      <w:proofErr w:type="spellEnd"/>
      <w:r w:rsidR="00003EAB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Of A Punk</w:t>
      </w:r>
      <w:r w:rsidR="006C6451" w:rsidRPr="00B15268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6C6451">
        <w:rPr>
          <w:rFonts w:ascii="Tahoma" w:hAnsi="Tahoma"/>
          <w:color w:val="auto"/>
          <w:sz w:val="22"/>
          <w:szCs w:val="22"/>
          <w:u w:color="1D1D1D"/>
        </w:rPr>
        <w:t xml:space="preserve"> komplettiert </w:t>
      </w:r>
      <w:r w:rsidR="00D3502B">
        <w:rPr>
          <w:rFonts w:ascii="Tahoma" w:hAnsi="Tahoma"/>
          <w:color w:val="auto"/>
          <w:sz w:val="22"/>
          <w:szCs w:val="22"/>
          <w:u w:color="1D1D1D"/>
        </w:rPr>
        <w:t>werden</w:t>
      </w:r>
      <w:r w:rsidR="006C6451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7021F2">
        <w:rPr>
          <w:rFonts w:ascii="Tahoma" w:hAnsi="Tahoma"/>
          <w:color w:val="auto"/>
          <w:sz w:val="22"/>
          <w:szCs w:val="22"/>
          <w:u w:color="1D1D1D"/>
        </w:rPr>
        <w:t>Nach</w:t>
      </w:r>
      <w:r w:rsidR="002616AE">
        <w:rPr>
          <w:rFonts w:ascii="Tahoma" w:hAnsi="Tahoma"/>
          <w:color w:val="auto"/>
          <w:sz w:val="22"/>
          <w:szCs w:val="22"/>
          <w:u w:color="1D1D1D"/>
        </w:rPr>
        <w:t xml:space="preserve"> eigenen Headline-Touren </w:t>
      </w:r>
      <w:r w:rsidR="00003EAB">
        <w:rPr>
          <w:rFonts w:ascii="Tahoma" w:hAnsi="Tahoma"/>
          <w:color w:val="auto"/>
          <w:sz w:val="22"/>
          <w:szCs w:val="22"/>
          <w:u w:color="1D1D1D"/>
        </w:rPr>
        <w:t xml:space="preserve">auf der ganzen Welt </w:t>
      </w:r>
      <w:r w:rsidR="002616AE">
        <w:rPr>
          <w:rFonts w:ascii="Tahoma" w:hAnsi="Tahoma"/>
          <w:color w:val="auto"/>
          <w:sz w:val="22"/>
          <w:szCs w:val="22"/>
          <w:u w:color="1D1D1D"/>
        </w:rPr>
        <w:t xml:space="preserve">spielte die Band </w:t>
      </w:r>
      <w:r w:rsidR="000E56D0">
        <w:rPr>
          <w:rFonts w:ascii="Tahoma" w:hAnsi="Tahoma"/>
          <w:color w:val="auto"/>
          <w:sz w:val="22"/>
          <w:szCs w:val="22"/>
          <w:u w:color="1D1D1D"/>
        </w:rPr>
        <w:t>2021</w:t>
      </w:r>
      <w:r w:rsidR="007021F2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2616AE">
        <w:rPr>
          <w:rFonts w:ascii="Tahoma" w:hAnsi="Tahoma"/>
          <w:color w:val="auto"/>
          <w:sz w:val="22"/>
          <w:szCs w:val="22"/>
          <w:u w:color="1D1D1D"/>
        </w:rPr>
        <w:t>2</w:t>
      </w:r>
      <w:r w:rsidR="000E56D0">
        <w:rPr>
          <w:rFonts w:ascii="Tahoma" w:hAnsi="Tahoma"/>
          <w:color w:val="auto"/>
          <w:sz w:val="22"/>
          <w:szCs w:val="22"/>
          <w:u w:color="1D1D1D"/>
        </w:rPr>
        <w:t xml:space="preserve">022 als Support für Twenty One </w:t>
      </w:r>
      <w:proofErr w:type="spellStart"/>
      <w:r w:rsidR="000E56D0">
        <w:rPr>
          <w:rFonts w:ascii="Tahoma" w:hAnsi="Tahoma"/>
          <w:color w:val="auto"/>
          <w:sz w:val="22"/>
          <w:szCs w:val="22"/>
          <w:u w:color="1D1D1D"/>
        </w:rPr>
        <w:t>Pilots</w:t>
      </w:r>
      <w:proofErr w:type="spellEnd"/>
      <w:r w:rsidR="002616AE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0D31BD">
        <w:rPr>
          <w:rFonts w:ascii="Tahoma" w:hAnsi="Tahoma"/>
          <w:color w:val="auto"/>
          <w:sz w:val="22"/>
          <w:szCs w:val="22"/>
          <w:u w:color="1D1D1D"/>
        </w:rPr>
        <w:t xml:space="preserve">Im Mai 2025 kommen </w:t>
      </w:r>
      <w:proofErr w:type="spellStart"/>
      <w:r w:rsidR="00D3502B" w:rsidRPr="00D3502B">
        <w:rPr>
          <w:rFonts w:ascii="Tahoma" w:hAnsi="Tahoma"/>
          <w:b/>
          <w:bCs/>
          <w:color w:val="auto"/>
          <w:sz w:val="22"/>
          <w:szCs w:val="22"/>
          <w:u w:color="1D1D1D"/>
        </w:rPr>
        <w:t>half•</w:t>
      </w:r>
      <w:proofErr w:type="gramStart"/>
      <w:r w:rsidR="00D3502B" w:rsidRPr="00D3502B">
        <w:rPr>
          <w:rFonts w:ascii="Tahoma" w:hAnsi="Tahoma"/>
          <w:b/>
          <w:bCs/>
          <w:color w:val="auto"/>
          <w:sz w:val="22"/>
          <w:szCs w:val="22"/>
          <w:u w:color="1D1D1D"/>
        </w:rPr>
        <w:t>alive</w:t>
      </w:r>
      <w:proofErr w:type="spellEnd"/>
      <w:r w:rsidR="00D3502B" w:rsidRPr="00D3502B">
        <w:rPr>
          <w:rFonts w:ascii="Tahoma" w:hAnsi="Tahoma"/>
          <w:color w:val="auto"/>
          <w:sz w:val="22"/>
          <w:szCs w:val="22"/>
          <w:u w:color="1D1D1D"/>
        </w:rPr>
        <w:t> </w:t>
      </w:r>
      <w:r w:rsidR="000D31B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03EAB">
        <w:rPr>
          <w:rFonts w:ascii="Tahoma" w:hAnsi="Tahoma"/>
          <w:color w:val="auto"/>
          <w:sz w:val="22"/>
          <w:szCs w:val="22"/>
          <w:u w:color="1D1D1D"/>
        </w:rPr>
        <w:t>mit</w:t>
      </w:r>
      <w:proofErr w:type="gramEnd"/>
      <w:r w:rsidR="00003EAB">
        <w:rPr>
          <w:rFonts w:ascii="Tahoma" w:hAnsi="Tahoma"/>
          <w:color w:val="auto"/>
          <w:sz w:val="22"/>
          <w:szCs w:val="22"/>
          <w:u w:color="1D1D1D"/>
        </w:rPr>
        <w:t xml:space="preserve"> ihrem neuen Album </w:t>
      </w:r>
      <w:r w:rsidR="00003EAB" w:rsidRPr="00003EAB">
        <w:rPr>
          <w:rFonts w:ascii="Tahoma" w:hAnsi="Tahoma"/>
          <w:b/>
          <w:bCs/>
          <w:color w:val="auto"/>
          <w:sz w:val="22"/>
          <w:szCs w:val="22"/>
          <w:u w:color="1D1D1D"/>
        </w:rPr>
        <w:t>„Persona“</w:t>
      </w:r>
      <w:r w:rsidR="00003EA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3502B">
        <w:rPr>
          <w:rFonts w:ascii="Tahoma" w:hAnsi="Tahoma"/>
          <w:color w:val="auto"/>
          <w:sz w:val="22"/>
          <w:szCs w:val="22"/>
          <w:u w:color="1D1D1D"/>
        </w:rPr>
        <w:t>für vier Konzerte nach Deutschland</w:t>
      </w:r>
      <w:r w:rsidR="000D31BD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682EC109" w14:textId="77777777" w:rsidR="00722DEF" w:rsidRPr="006C6451" w:rsidRDefault="00722DEF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EE784D1" w14:textId="52B925D1" w:rsidR="00FF4FCF" w:rsidRPr="00B15268" w:rsidRDefault="00284DF6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284DF6">
        <w:rPr>
          <w:rFonts w:ascii="Tahoma" w:hAnsi="Tahoma"/>
          <w:color w:val="auto"/>
          <w:sz w:val="22"/>
          <w:szCs w:val="22"/>
          <w:u w:color="1D1D1D"/>
        </w:rPr>
        <w:t>Nachdem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der Sänger Josh Taylor</w:t>
      </w:r>
      <w:r w:rsidRPr="00284DF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>mit seiner</w:t>
      </w:r>
      <w:r w:rsidRPr="00284DF6">
        <w:rPr>
          <w:rFonts w:ascii="Tahoma" w:hAnsi="Tahoma"/>
          <w:color w:val="auto"/>
          <w:sz w:val="22"/>
          <w:szCs w:val="22"/>
          <w:u w:color="1D1D1D"/>
        </w:rPr>
        <w:t xml:space="preserve"> Band The Moderates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2013 eine EP veröffentlichte, nahm er ab November 2015 an einem </w:t>
      </w:r>
      <w:r w:rsidR="00B15268">
        <w:rPr>
          <w:rFonts w:ascii="Tahoma" w:hAnsi="Tahoma"/>
          <w:color w:val="auto"/>
          <w:sz w:val="22"/>
          <w:szCs w:val="22"/>
          <w:u w:color="1D1D1D"/>
        </w:rPr>
        <w:t>Songwriting Projekt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teil, mit dem Ziel bis Ende des Jahres 50 Songs zu schreiben. Schlagzeuger Brett Kramer, den er aus der Kirche kannte, unterstütze ihm dabei, was in der Gründung der Band </w:t>
      </w:r>
      <w:proofErr w:type="spellStart"/>
      <w:r w:rsidR="00D3502B" w:rsidRPr="00D3502B">
        <w:rPr>
          <w:rFonts w:ascii="Tahoma" w:hAnsi="Tahoma"/>
          <w:b/>
          <w:bCs/>
          <w:color w:val="auto"/>
          <w:sz w:val="22"/>
          <w:szCs w:val="22"/>
          <w:u w:color="1D1D1D"/>
        </w:rPr>
        <w:t>half•alive</w:t>
      </w:r>
      <w:proofErr w:type="spellEnd"/>
      <w:r w:rsidR="00D3502B" w:rsidRPr="00D3502B">
        <w:rPr>
          <w:rFonts w:ascii="Tahoma" w:hAnsi="Tahoma"/>
          <w:color w:val="auto"/>
          <w:sz w:val="22"/>
          <w:szCs w:val="22"/>
          <w:u w:color="1D1D1D"/>
        </w:rPr>
        <w:t> 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mündete. </w:t>
      </w:r>
      <w:r w:rsidR="00E23F3D">
        <w:rPr>
          <w:rFonts w:ascii="Tahoma" w:hAnsi="Tahoma"/>
          <w:color w:val="auto"/>
          <w:sz w:val="22"/>
          <w:szCs w:val="22"/>
          <w:u w:color="1D1D1D"/>
        </w:rPr>
        <w:t xml:space="preserve">Nachdem sich The Moderates auflöste, </w:t>
      </w:r>
      <w:r w:rsidR="000A3FE6">
        <w:rPr>
          <w:rFonts w:ascii="Tahoma" w:hAnsi="Tahoma"/>
          <w:color w:val="auto"/>
          <w:sz w:val="22"/>
          <w:szCs w:val="22"/>
          <w:u w:color="1D1D1D"/>
        </w:rPr>
        <w:t>markierte</w:t>
      </w:r>
      <w:r w:rsidR="00B15268" w:rsidRPr="002616A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„The Fall“</w:t>
      </w:r>
      <w:r w:rsidR="00B1526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23F3D">
        <w:rPr>
          <w:rFonts w:ascii="Tahoma" w:hAnsi="Tahoma"/>
          <w:color w:val="auto"/>
          <w:sz w:val="22"/>
          <w:szCs w:val="22"/>
          <w:u w:color="1D1D1D"/>
        </w:rPr>
        <w:t xml:space="preserve">2007 </w:t>
      </w:r>
      <w:r w:rsidR="000A3FE6">
        <w:rPr>
          <w:rFonts w:ascii="Tahoma" w:hAnsi="Tahoma"/>
          <w:color w:val="auto"/>
          <w:sz w:val="22"/>
          <w:szCs w:val="22"/>
          <w:u w:color="1D1D1D"/>
        </w:rPr>
        <w:t>die</w:t>
      </w:r>
      <w:r w:rsidR="00B15268">
        <w:rPr>
          <w:rFonts w:ascii="Tahoma" w:hAnsi="Tahoma"/>
          <w:color w:val="auto"/>
          <w:sz w:val="22"/>
          <w:szCs w:val="22"/>
          <w:u w:color="1D1D1D"/>
        </w:rPr>
        <w:t xml:space="preserve"> erste Single</w:t>
      </w:r>
      <w:r w:rsidR="00E23F3D">
        <w:rPr>
          <w:rFonts w:ascii="Tahoma" w:hAnsi="Tahoma"/>
          <w:color w:val="auto"/>
          <w:sz w:val="22"/>
          <w:szCs w:val="22"/>
          <w:u w:color="1D1D1D"/>
        </w:rPr>
        <w:t xml:space="preserve"> des neuen Projekts von Josh Taylor</w:t>
      </w:r>
      <w:r w:rsidR="002616AE">
        <w:rPr>
          <w:rFonts w:ascii="Tahoma" w:hAnsi="Tahoma"/>
          <w:color w:val="auto"/>
          <w:sz w:val="22"/>
          <w:szCs w:val="22"/>
          <w:u w:color="1D1D1D"/>
        </w:rPr>
        <w:t xml:space="preserve"> und avancierte seit </w:t>
      </w:r>
      <w:r w:rsidR="00E560F0">
        <w:rPr>
          <w:rFonts w:ascii="Tahoma" w:hAnsi="Tahoma"/>
          <w:color w:val="auto"/>
          <w:sz w:val="22"/>
          <w:szCs w:val="22"/>
          <w:u w:color="1D1D1D"/>
        </w:rPr>
        <w:t>der</w:t>
      </w:r>
      <w:r w:rsidR="002616AE">
        <w:rPr>
          <w:rFonts w:ascii="Tahoma" w:hAnsi="Tahoma"/>
          <w:color w:val="auto"/>
          <w:sz w:val="22"/>
          <w:szCs w:val="22"/>
          <w:u w:color="1D1D1D"/>
        </w:rPr>
        <w:t xml:space="preserve"> Veröffentlichung zu einem ihrer größten Hits. Mit den beiden weiteren Singles </w:t>
      </w:r>
      <w:r w:rsidR="002616AE" w:rsidRPr="002616AE">
        <w:rPr>
          <w:rFonts w:ascii="Tahoma" w:hAnsi="Tahoma"/>
          <w:b/>
          <w:bCs/>
          <w:color w:val="auto"/>
          <w:sz w:val="22"/>
          <w:szCs w:val="22"/>
          <w:u w:color="1D1D1D"/>
        </w:rPr>
        <w:t>„Awake At Night“</w:t>
      </w:r>
      <w:r w:rsidR="002616AE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2616AE" w:rsidRPr="002616AE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2616AE" w:rsidRPr="002616AE">
        <w:rPr>
          <w:rFonts w:ascii="Tahoma" w:hAnsi="Tahoma"/>
          <w:b/>
          <w:bCs/>
          <w:color w:val="auto"/>
          <w:sz w:val="22"/>
          <w:szCs w:val="22"/>
          <w:u w:color="1D1D1D"/>
        </w:rPr>
        <w:t>Tip</w:t>
      </w:r>
      <w:proofErr w:type="spellEnd"/>
      <w:r w:rsidR="002616AE" w:rsidRPr="002616A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Toes“</w:t>
      </w:r>
      <w:r w:rsidR="002616AE">
        <w:rPr>
          <w:rFonts w:ascii="Tahoma" w:hAnsi="Tahoma"/>
          <w:color w:val="auto"/>
          <w:sz w:val="22"/>
          <w:szCs w:val="22"/>
          <w:u w:color="1D1D1D"/>
        </w:rPr>
        <w:t xml:space="preserve"> erschien 2017 die Debüt-EP </w:t>
      </w:r>
      <w:r w:rsidR="002616AE" w:rsidRPr="002616AE">
        <w:rPr>
          <w:rFonts w:ascii="Tahoma" w:hAnsi="Tahoma"/>
          <w:b/>
          <w:bCs/>
          <w:color w:val="auto"/>
          <w:sz w:val="22"/>
          <w:szCs w:val="22"/>
          <w:u w:color="1D1D1D"/>
        </w:rPr>
        <w:t>„3“</w:t>
      </w:r>
      <w:r w:rsidR="002616AE">
        <w:rPr>
          <w:rFonts w:ascii="Tahoma" w:hAnsi="Tahoma"/>
          <w:color w:val="auto"/>
          <w:sz w:val="22"/>
          <w:szCs w:val="22"/>
          <w:u w:color="1D1D1D"/>
        </w:rPr>
        <w:t xml:space="preserve">, nach deren </w:t>
      </w:r>
      <w:r w:rsidR="000E5AA8">
        <w:rPr>
          <w:rFonts w:ascii="Tahoma" w:hAnsi="Tahoma"/>
          <w:color w:val="auto"/>
          <w:sz w:val="22"/>
          <w:szCs w:val="22"/>
          <w:u w:color="1D1D1D"/>
        </w:rPr>
        <w:t>Release</w:t>
      </w:r>
      <w:r w:rsidR="00B15268">
        <w:rPr>
          <w:rFonts w:ascii="Tahoma" w:hAnsi="Tahoma"/>
          <w:color w:val="auto"/>
          <w:sz w:val="22"/>
          <w:szCs w:val="22"/>
          <w:u w:color="1D1D1D"/>
        </w:rPr>
        <w:t xml:space="preserve"> der </w:t>
      </w:r>
      <w:r w:rsidR="00722DEF">
        <w:rPr>
          <w:rFonts w:ascii="Tahoma" w:hAnsi="Tahoma"/>
          <w:color w:val="auto"/>
          <w:sz w:val="22"/>
          <w:szCs w:val="22"/>
          <w:u w:color="1D1D1D"/>
        </w:rPr>
        <w:t xml:space="preserve">Bassist J. Tyler Johnson </w:t>
      </w:r>
      <w:r w:rsidR="002616AE">
        <w:rPr>
          <w:rFonts w:ascii="Tahoma" w:hAnsi="Tahoma"/>
          <w:color w:val="auto"/>
          <w:sz w:val="22"/>
          <w:szCs w:val="22"/>
          <w:u w:color="1D1D1D"/>
        </w:rPr>
        <w:t>T</w:t>
      </w:r>
      <w:r w:rsidR="00B15268">
        <w:rPr>
          <w:rFonts w:ascii="Tahoma" w:hAnsi="Tahoma"/>
          <w:color w:val="auto"/>
          <w:sz w:val="22"/>
          <w:szCs w:val="22"/>
          <w:u w:color="1D1D1D"/>
        </w:rPr>
        <w:t>eil der Band</w:t>
      </w:r>
      <w:r w:rsidR="002616AE">
        <w:rPr>
          <w:rFonts w:ascii="Tahoma" w:hAnsi="Tahoma"/>
          <w:color w:val="auto"/>
          <w:sz w:val="22"/>
          <w:szCs w:val="22"/>
          <w:u w:color="1D1D1D"/>
        </w:rPr>
        <w:t xml:space="preserve"> wurde</w:t>
      </w:r>
      <w:r w:rsidR="00B15268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2616AE">
        <w:rPr>
          <w:rFonts w:ascii="Tahoma" w:hAnsi="Tahoma"/>
          <w:color w:val="auto"/>
          <w:sz w:val="22"/>
          <w:szCs w:val="22"/>
          <w:u w:color="1D1D1D"/>
        </w:rPr>
        <w:t xml:space="preserve">Im August 2018 </w:t>
      </w:r>
      <w:r w:rsidR="00E36325">
        <w:rPr>
          <w:rFonts w:ascii="Tahoma" w:hAnsi="Tahoma"/>
          <w:color w:val="auto"/>
          <w:sz w:val="22"/>
          <w:szCs w:val="22"/>
          <w:u w:color="1D1D1D"/>
        </w:rPr>
        <w:t>folgte die Single</w:t>
      </w:r>
      <w:r w:rsidR="002616A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616AE" w:rsidRPr="00AF6131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„still </w:t>
      </w:r>
      <w:proofErr w:type="spellStart"/>
      <w:r w:rsidR="002616AE" w:rsidRPr="00AF6131">
        <w:rPr>
          <w:rFonts w:ascii="Tahoma" w:hAnsi="Tahoma"/>
          <w:b/>
          <w:bCs/>
          <w:color w:val="auto"/>
          <w:sz w:val="22"/>
          <w:szCs w:val="22"/>
          <w:u w:color="1D1D1D"/>
        </w:rPr>
        <w:t>feel</w:t>
      </w:r>
      <w:proofErr w:type="spellEnd"/>
      <w:r w:rsidR="002616AE" w:rsidRPr="00AF6131">
        <w:rPr>
          <w:rFonts w:ascii="Tahoma" w:hAnsi="Tahoma"/>
          <w:b/>
          <w:bCs/>
          <w:color w:val="auto"/>
          <w:sz w:val="22"/>
          <w:szCs w:val="22"/>
          <w:u w:color="1D1D1D"/>
        </w:rPr>
        <w:t>.“</w:t>
      </w:r>
      <w:r w:rsidR="002616AE">
        <w:rPr>
          <w:rFonts w:ascii="Tahoma" w:hAnsi="Tahoma"/>
          <w:color w:val="auto"/>
          <w:sz w:val="22"/>
          <w:szCs w:val="22"/>
          <w:u w:color="1D1D1D"/>
        </w:rPr>
        <w:t xml:space="preserve"> als erster Fingerdeut auf den Release des anstehenden Debütalbums </w:t>
      </w:r>
      <w:r w:rsidR="004C23B9" w:rsidRPr="00AD6076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4C23B9" w:rsidRPr="00AD6076">
        <w:rPr>
          <w:rFonts w:ascii="Tahoma" w:hAnsi="Tahoma"/>
          <w:b/>
          <w:bCs/>
          <w:color w:val="auto"/>
          <w:sz w:val="22"/>
          <w:szCs w:val="22"/>
          <w:u w:color="1D1D1D"/>
        </w:rPr>
        <w:t>Now</w:t>
      </w:r>
      <w:proofErr w:type="spellEnd"/>
      <w:r w:rsidR="004C23B9" w:rsidRPr="00AD6076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, Not </w:t>
      </w:r>
      <w:proofErr w:type="spellStart"/>
      <w:r w:rsidR="004C23B9" w:rsidRPr="00AD6076">
        <w:rPr>
          <w:rFonts w:ascii="Tahoma" w:hAnsi="Tahoma"/>
          <w:b/>
          <w:bCs/>
          <w:color w:val="auto"/>
          <w:sz w:val="22"/>
          <w:szCs w:val="22"/>
          <w:u w:color="1D1D1D"/>
        </w:rPr>
        <w:t>Yet</w:t>
      </w:r>
      <w:proofErr w:type="spellEnd"/>
      <w:r w:rsidR="004C23B9" w:rsidRPr="00AD6076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2616AE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1843C9">
        <w:rPr>
          <w:rFonts w:ascii="Tahoma" w:hAnsi="Tahoma"/>
          <w:color w:val="auto"/>
          <w:sz w:val="22"/>
          <w:szCs w:val="22"/>
          <w:u w:color="1D1D1D"/>
        </w:rPr>
        <w:t>D</w:t>
      </w:r>
      <w:r w:rsidR="002616AE">
        <w:rPr>
          <w:rFonts w:ascii="Tahoma" w:hAnsi="Tahoma"/>
          <w:color w:val="auto"/>
          <w:sz w:val="22"/>
          <w:szCs w:val="22"/>
          <w:u w:color="1D1D1D"/>
        </w:rPr>
        <w:t xml:space="preserve">as </w:t>
      </w:r>
      <w:r w:rsidR="004C23B9" w:rsidRPr="004C23B9">
        <w:rPr>
          <w:rFonts w:ascii="Tahoma" w:hAnsi="Tahoma"/>
          <w:color w:val="auto"/>
          <w:sz w:val="22"/>
          <w:szCs w:val="22"/>
          <w:u w:color="1D1D1D"/>
        </w:rPr>
        <w:t>Debü</w:t>
      </w:r>
      <w:r w:rsidR="004C23B9">
        <w:rPr>
          <w:rFonts w:ascii="Tahoma" w:hAnsi="Tahoma"/>
          <w:color w:val="auto"/>
          <w:sz w:val="22"/>
          <w:szCs w:val="22"/>
          <w:u w:color="1D1D1D"/>
        </w:rPr>
        <w:t xml:space="preserve">talbum </w:t>
      </w:r>
      <w:r w:rsidR="002616AE">
        <w:rPr>
          <w:rFonts w:ascii="Tahoma" w:hAnsi="Tahoma"/>
          <w:color w:val="auto"/>
          <w:sz w:val="22"/>
          <w:szCs w:val="22"/>
          <w:u w:color="1D1D1D"/>
        </w:rPr>
        <w:t xml:space="preserve">erschien 2019 nach dem Release der Single </w:t>
      </w:r>
      <w:r w:rsidR="002616AE" w:rsidRPr="002616AE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2616AE" w:rsidRPr="002616AE">
        <w:rPr>
          <w:rFonts w:ascii="Tahoma" w:hAnsi="Tahoma"/>
          <w:b/>
          <w:bCs/>
          <w:color w:val="auto"/>
          <w:sz w:val="22"/>
          <w:szCs w:val="22"/>
          <w:u w:color="1D1D1D"/>
        </w:rPr>
        <w:t>arrow</w:t>
      </w:r>
      <w:proofErr w:type="spellEnd"/>
      <w:r w:rsidR="002616AE" w:rsidRPr="002616AE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2616A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C23B9">
        <w:rPr>
          <w:rFonts w:ascii="Tahoma" w:hAnsi="Tahoma"/>
          <w:color w:val="auto"/>
          <w:sz w:val="22"/>
          <w:szCs w:val="22"/>
          <w:u w:color="1D1D1D"/>
        </w:rPr>
        <w:t>via RCA und stieg auf Platz 15 der US-amerikanischen Top Alternative Albums und Platz 46 der Top Rock Albums ein.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A1B17">
        <w:rPr>
          <w:rFonts w:ascii="Tahoma" w:hAnsi="Tahoma"/>
          <w:color w:val="auto"/>
          <w:sz w:val="22"/>
          <w:szCs w:val="22"/>
          <w:u w:color="1D1D1D"/>
        </w:rPr>
        <w:t xml:space="preserve">Im Jahr 2020 folgte die EP </w:t>
      </w:r>
      <w:r w:rsidR="007A1B17" w:rsidRPr="00AD6076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„In </w:t>
      </w:r>
      <w:proofErr w:type="spellStart"/>
      <w:r w:rsidR="007A1B17" w:rsidRPr="00AD6076">
        <w:rPr>
          <w:rFonts w:ascii="Tahoma" w:hAnsi="Tahoma"/>
          <w:b/>
          <w:bCs/>
          <w:color w:val="auto"/>
          <w:sz w:val="22"/>
          <w:szCs w:val="22"/>
          <w:u w:color="1D1D1D"/>
        </w:rPr>
        <w:t>Florescence</w:t>
      </w:r>
      <w:proofErr w:type="spellEnd"/>
      <w:r w:rsidR="007A1B17" w:rsidRPr="00AD6076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2616AE" w:rsidRPr="002616AE">
        <w:rPr>
          <w:rFonts w:ascii="Tahoma" w:hAnsi="Tahoma"/>
          <w:color w:val="auto"/>
          <w:sz w:val="22"/>
          <w:szCs w:val="22"/>
          <w:u w:color="1D1D1D"/>
        </w:rPr>
        <w:t xml:space="preserve">, auf der </w:t>
      </w:r>
      <w:proofErr w:type="spellStart"/>
      <w:r w:rsidR="00D3502B" w:rsidRPr="00D3502B">
        <w:rPr>
          <w:rFonts w:ascii="Tahoma" w:hAnsi="Tahoma"/>
          <w:b/>
          <w:bCs/>
          <w:color w:val="auto"/>
          <w:sz w:val="22"/>
          <w:szCs w:val="22"/>
          <w:u w:color="1D1D1D"/>
        </w:rPr>
        <w:t>half•</w:t>
      </w:r>
      <w:proofErr w:type="gramStart"/>
      <w:r w:rsidR="00D3502B" w:rsidRPr="00D3502B">
        <w:rPr>
          <w:rFonts w:ascii="Tahoma" w:hAnsi="Tahoma"/>
          <w:b/>
          <w:bCs/>
          <w:color w:val="auto"/>
          <w:sz w:val="22"/>
          <w:szCs w:val="22"/>
          <w:u w:color="1D1D1D"/>
        </w:rPr>
        <w:t>alive</w:t>
      </w:r>
      <w:proofErr w:type="spellEnd"/>
      <w:r w:rsidR="00D3502B" w:rsidRPr="00D3502B">
        <w:rPr>
          <w:rFonts w:ascii="Tahoma" w:hAnsi="Tahoma"/>
          <w:color w:val="auto"/>
          <w:sz w:val="22"/>
          <w:szCs w:val="22"/>
          <w:u w:color="1D1D1D"/>
        </w:rPr>
        <w:t> </w:t>
      </w:r>
      <w:r w:rsidR="002616AE" w:rsidRPr="002616AE">
        <w:rPr>
          <w:rFonts w:ascii="Tahoma" w:hAnsi="Tahoma"/>
          <w:color w:val="auto"/>
          <w:sz w:val="22"/>
          <w:szCs w:val="22"/>
          <w:u w:color="1D1D1D"/>
        </w:rPr>
        <w:t xml:space="preserve"> vier</w:t>
      </w:r>
      <w:proofErr w:type="gramEnd"/>
      <w:r w:rsidR="002616AE" w:rsidRPr="002616AE">
        <w:rPr>
          <w:rFonts w:ascii="Tahoma" w:hAnsi="Tahoma"/>
          <w:color w:val="auto"/>
          <w:sz w:val="22"/>
          <w:szCs w:val="22"/>
          <w:u w:color="1D1D1D"/>
        </w:rPr>
        <w:t xml:space="preserve"> Stücke</w:t>
      </w:r>
      <w:r w:rsidR="007F67E9">
        <w:rPr>
          <w:rFonts w:ascii="Tahoma" w:hAnsi="Tahoma"/>
          <w:color w:val="auto"/>
          <w:sz w:val="22"/>
          <w:szCs w:val="22"/>
          <w:u w:color="1D1D1D"/>
        </w:rPr>
        <w:t>, die es nicht auf das Debütalbum schafften</w:t>
      </w:r>
      <w:r w:rsidR="002616AE" w:rsidRPr="002616A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F67E9">
        <w:rPr>
          <w:rFonts w:ascii="Tahoma" w:hAnsi="Tahoma"/>
          <w:color w:val="auto"/>
          <w:sz w:val="22"/>
          <w:szCs w:val="22"/>
          <w:u w:color="1D1D1D"/>
        </w:rPr>
        <w:t xml:space="preserve">in einer </w:t>
      </w:r>
      <w:r w:rsidR="002616AE" w:rsidRPr="002616AE">
        <w:rPr>
          <w:rFonts w:ascii="Tahoma" w:hAnsi="Tahoma"/>
          <w:color w:val="auto"/>
          <w:sz w:val="22"/>
          <w:szCs w:val="22"/>
          <w:u w:color="1D1D1D"/>
        </w:rPr>
        <w:t>Orchester</w:t>
      </w:r>
      <w:r w:rsidR="007F67E9">
        <w:rPr>
          <w:rFonts w:ascii="Tahoma" w:hAnsi="Tahoma"/>
          <w:color w:val="auto"/>
          <w:sz w:val="22"/>
          <w:szCs w:val="22"/>
          <w:u w:color="1D1D1D"/>
        </w:rPr>
        <w:t>-Version</w:t>
      </w:r>
      <w:r w:rsidR="002616AE" w:rsidRPr="002616AE">
        <w:rPr>
          <w:rFonts w:ascii="Tahoma" w:hAnsi="Tahoma"/>
          <w:color w:val="auto"/>
          <w:sz w:val="22"/>
          <w:szCs w:val="22"/>
          <w:u w:color="1D1D1D"/>
        </w:rPr>
        <w:t xml:space="preserve"> zum </w:t>
      </w:r>
      <w:r w:rsidR="007F67E9" w:rsidRPr="002616AE">
        <w:rPr>
          <w:rFonts w:ascii="Tahoma" w:hAnsi="Tahoma"/>
          <w:color w:val="auto"/>
          <w:sz w:val="22"/>
          <w:szCs w:val="22"/>
          <w:u w:color="1D1D1D"/>
        </w:rPr>
        <w:t>Besten</w:t>
      </w:r>
      <w:r w:rsidR="002616AE" w:rsidRPr="002616AE">
        <w:rPr>
          <w:rFonts w:ascii="Tahoma" w:hAnsi="Tahoma"/>
          <w:color w:val="auto"/>
          <w:sz w:val="22"/>
          <w:szCs w:val="22"/>
          <w:u w:color="1D1D1D"/>
        </w:rPr>
        <w:t xml:space="preserve"> gaben.</w:t>
      </w:r>
      <w:r w:rsidR="002616A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7F67E9" w:rsidRPr="007F67E9">
        <w:rPr>
          <w:rFonts w:ascii="Tahoma" w:hAnsi="Tahoma"/>
          <w:color w:val="auto"/>
          <w:sz w:val="22"/>
          <w:szCs w:val="22"/>
          <w:u w:color="1D1D1D"/>
        </w:rPr>
        <w:t xml:space="preserve">Gleichzeitig zur EP </w:t>
      </w:r>
      <w:r w:rsidR="00E36325">
        <w:rPr>
          <w:rFonts w:ascii="Tahoma" w:hAnsi="Tahoma"/>
          <w:color w:val="auto"/>
          <w:sz w:val="22"/>
          <w:szCs w:val="22"/>
          <w:u w:color="1D1D1D"/>
        </w:rPr>
        <w:t>entstand</w:t>
      </w:r>
      <w:r w:rsidR="007F67E9" w:rsidRPr="007F67E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F67E9">
        <w:rPr>
          <w:rFonts w:ascii="Tahoma" w:hAnsi="Tahoma"/>
          <w:color w:val="auto"/>
          <w:sz w:val="22"/>
          <w:szCs w:val="22"/>
          <w:u w:color="1D1D1D"/>
        </w:rPr>
        <w:t>die</w:t>
      </w:r>
      <w:r w:rsidR="007F67E9" w:rsidRPr="007F67E9">
        <w:rPr>
          <w:rFonts w:ascii="Tahoma" w:hAnsi="Tahoma"/>
          <w:color w:val="auto"/>
          <w:sz w:val="22"/>
          <w:szCs w:val="22"/>
          <w:u w:color="1D1D1D"/>
        </w:rPr>
        <w:t xml:space="preserve"> Dokumentation</w:t>
      </w:r>
      <w:r w:rsidR="007F67E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F67E9" w:rsidRPr="007F67E9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7F67E9" w:rsidRPr="007F67E9">
        <w:rPr>
          <w:rFonts w:ascii="Tahoma" w:hAnsi="Tahoma"/>
          <w:b/>
          <w:bCs/>
          <w:color w:val="auto"/>
          <w:sz w:val="22"/>
          <w:szCs w:val="22"/>
          <w:u w:color="1D1D1D"/>
        </w:rPr>
        <w:t>Now</w:t>
      </w:r>
      <w:proofErr w:type="spellEnd"/>
      <w:r w:rsidR="007F67E9" w:rsidRPr="007F67E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, Not </w:t>
      </w:r>
      <w:proofErr w:type="spellStart"/>
      <w:r w:rsidR="007F67E9" w:rsidRPr="007F67E9">
        <w:rPr>
          <w:rFonts w:ascii="Tahoma" w:hAnsi="Tahoma"/>
          <w:b/>
          <w:bCs/>
          <w:color w:val="auto"/>
          <w:sz w:val="22"/>
          <w:szCs w:val="22"/>
          <w:u w:color="1D1D1D"/>
        </w:rPr>
        <w:t>Yet</w:t>
      </w:r>
      <w:proofErr w:type="spellEnd"/>
      <w:r w:rsidR="007F67E9" w:rsidRPr="007F67E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: in </w:t>
      </w:r>
      <w:proofErr w:type="spellStart"/>
      <w:r w:rsidR="007F67E9" w:rsidRPr="007F67E9">
        <w:rPr>
          <w:rFonts w:ascii="Tahoma" w:hAnsi="Tahoma"/>
          <w:b/>
          <w:bCs/>
          <w:color w:val="auto"/>
          <w:sz w:val="22"/>
          <w:szCs w:val="22"/>
          <w:u w:color="1D1D1D"/>
        </w:rPr>
        <w:t>Florescence</w:t>
      </w:r>
      <w:proofErr w:type="spellEnd"/>
      <w:r w:rsidR="007F67E9" w:rsidRPr="007F67E9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E36325" w:rsidRPr="00E36325">
        <w:rPr>
          <w:rFonts w:ascii="Tahoma" w:hAnsi="Tahoma"/>
          <w:color w:val="auto"/>
          <w:sz w:val="22"/>
          <w:szCs w:val="22"/>
          <w:u w:color="1D1D1D"/>
        </w:rPr>
        <w:t>, die</w:t>
      </w:r>
      <w:r w:rsidR="007F67E9" w:rsidRPr="007F67E9">
        <w:rPr>
          <w:rFonts w:ascii="Tahoma" w:hAnsi="Tahoma"/>
          <w:color w:val="auto"/>
          <w:sz w:val="22"/>
          <w:szCs w:val="22"/>
          <w:u w:color="1D1D1D"/>
        </w:rPr>
        <w:t xml:space="preserve"> auf dem YouTube Kanal der Band</w:t>
      </w:r>
      <w:r w:rsidR="00E36325">
        <w:rPr>
          <w:rFonts w:ascii="Tahoma" w:hAnsi="Tahoma"/>
          <w:color w:val="auto"/>
          <w:sz w:val="22"/>
          <w:szCs w:val="22"/>
          <w:u w:color="1D1D1D"/>
        </w:rPr>
        <w:t xml:space="preserve"> veröffentlicht wurde</w:t>
      </w:r>
      <w:r w:rsidR="007F67E9" w:rsidRPr="007F67E9">
        <w:rPr>
          <w:rFonts w:ascii="Tahoma" w:hAnsi="Tahoma"/>
          <w:color w:val="auto"/>
          <w:sz w:val="22"/>
          <w:szCs w:val="22"/>
          <w:u w:color="1D1D1D"/>
        </w:rPr>
        <w:t>.</w:t>
      </w:r>
      <w:r w:rsidR="007F67E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7F67E9">
        <w:rPr>
          <w:rFonts w:ascii="Tahoma" w:hAnsi="Tahoma"/>
          <w:color w:val="auto"/>
          <w:sz w:val="22"/>
          <w:szCs w:val="22"/>
          <w:u w:color="1D1D1D"/>
        </w:rPr>
        <w:t>Zwischen</w:t>
      </w:r>
      <w:r w:rsidR="002616AE" w:rsidRPr="002616AE">
        <w:rPr>
          <w:rFonts w:ascii="Tahoma" w:hAnsi="Tahoma"/>
          <w:color w:val="auto"/>
          <w:sz w:val="22"/>
          <w:szCs w:val="22"/>
          <w:u w:color="1D1D1D"/>
        </w:rPr>
        <w:t xml:space="preserve"> de</w:t>
      </w:r>
      <w:r w:rsidR="007F67E9">
        <w:rPr>
          <w:rFonts w:ascii="Tahoma" w:hAnsi="Tahoma"/>
          <w:color w:val="auto"/>
          <w:sz w:val="22"/>
          <w:szCs w:val="22"/>
          <w:u w:color="1D1D1D"/>
        </w:rPr>
        <w:t>n</w:t>
      </w:r>
      <w:r w:rsidR="002616AE" w:rsidRPr="002616AE">
        <w:rPr>
          <w:rFonts w:ascii="Tahoma" w:hAnsi="Tahoma"/>
          <w:color w:val="auto"/>
          <w:sz w:val="22"/>
          <w:szCs w:val="22"/>
          <w:u w:color="1D1D1D"/>
        </w:rPr>
        <w:t xml:space="preserve"> Single</w:t>
      </w:r>
      <w:r w:rsidR="007F67E9">
        <w:rPr>
          <w:rFonts w:ascii="Tahoma" w:hAnsi="Tahoma"/>
          <w:color w:val="auto"/>
          <w:sz w:val="22"/>
          <w:szCs w:val="22"/>
          <w:u w:color="1D1D1D"/>
        </w:rPr>
        <w:t>s</w:t>
      </w:r>
      <w:r w:rsidR="002616A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2616AE">
        <w:rPr>
          <w:rFonts w:ascii="Tahoma" w:hAnsi="Tahoma"/>
          <w:b/>
          <w:bCs/>
          <w:color w:val="auto"/>
          <w:sz w:val="22"/>
          <w:szCs w:val="22"/>
          <w:u w:color="1D1D1D"/>
        </w:rPr>
        <w:t>What’s</w:t>
      </w:r>
      <w:proofErr w:type="spellEnd"/>
      <w:r w:rsidR="002616A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2616AE">
        <w:rPr>
          <w:rFonts w:ascii="Tahoma" w:hAnsi="Tahoma"/>
          <w:b/>
          <w:bCs/>
          <w:color w:val="auto"/>
          <w:sz w:val="22"/>
          <w:szCs w:val="22"/>
          <w:u w:color="1D1D1D"/>
        </w:rPr>
        <w:t>Wrong</w:t>
      </w:r>
      <w:proofErr w:type="spellEnd"/>
      <w:r w:rsidR="002616A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“ </w:t>
      </w:r>
      <w:r w:rsidR="007F67E9">
        <w:rPr>
          <w:rFonts w:ascii="Tahoma" w:hAnsi="Tahoma"/>
          <w:color w:val="auto"/>
          <w:sz w:val="22"/>
          <w:szCs w:val="22"/>
          <w:u w:color="1D1D1D"/>
        </w:rPr>
        <w:t xml:space="preserve">und </w:t>
      </w:r>
      <w:r w:rsidR="007F67E9" w:rsidRPr="007F67E9">
        <w:rPr>
          <w:rFonts w:ascii="Tahoma" w:hAnsi="Tahoma"/>
          <w:b/>
          <w:bCs/>
          <w:color w:val="auto"/>
          <w:sz w:val="22"/>
          <w:szCs w:val="22"/>
          <w:u w:color="1D1D1D"/>
        </w:rPr>
        <w:t>„Summerland“</w:t>
      </w:r>
      <w:r w:rsidR="007F67E9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0A23FE">
        <w:rPr>
          <w:rFonts w:ascii="Tahoma" w:hAnsi="Tahoma"/>
          <w:color w:val="auto"/>
          <w:sz w:val="22"/>
          <w:szCs w:val="22"/>
          <w:u w:color="1D1D1D"/>
        </w:rPr>
        <w:t>releaste die Band</w:t>
      </w:r>
      <w:r w:rsidR="007F67E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F67E9" w:rsidRPr="00EE31DE">
        <w:rPr>
          <w:rFonts w:ascii="Tahoma" w:hAnsi="Tahoma"/>
          <w:b/>
          <w:bCs/>
          <w:color w:val="auto"/>
          <w:sz w:val="22"/>
          <w:szCs w:val="22"/>
          <w:u w:color="1D1D1D"/>
        </w:rPr>
        <w:t>„Time 2“</w:t>
      </w:r>
      <w:r w:rsidR="007F67E9">
        <w:rPr>
          <w:rFonts w:ascii="Tahoma" w:hAnsi="Tahoma"/>
          <w:color w:val="auto"/>
          <w:sz w:val="22"/>
          <w:szCs w:val="22"/>
          <w:u w:color="1D1D1D"/>
        </w:rPr>
        <w:t xml:space="preserve"> 2021 als </w:t>
      </w:r>
      <w:proofErr w:type="spellStart"/>
      <w:r w:rsidR="007F67E9">
        <w:rPr>
          <w:rFonts w:ascii="Tahoma" w:hAnsi="Tahoma"/>
          <w:color w:val="auto"/>
          <w:sz w:val="22"/>
          <w:szCs w:val="22"/>
          <w:u w:color="1D1D1D"/>
        </w:rPr>
        <w:t>Standalone</w:t>
      </w:r>
      <w:proofErr w:type="spellEnd"/>
      <w:r w:rsidR="007F67E9">
        <w:rPr>
          <w:rFonts w:ascii="Tahoma" w:hAnsi="Tahoma"/>
          <w:color w:val="auto"/>
          <w:sz w:val="22"/>
          <w:szCs w:val="22"/>
          <w:u w:color="1D1D1D"/>
        </w:rPr>
        <w:t xml:space="preserve">-Single der Band, die längst an ihrem nächsten Album arbeitete. </w:t>
      </w:r>
      <w:r w:rsidR="007F67E9" w:rsidRPr="00EE31DE">
        <w:rPr>
          <w:rFonts w:ascii="Tahoma" w:hAnsi="Tahoma"/>
          <w:color w:val="auto"/>
          <w:sz w:val="22"/>
          <w:szCs w:val="22"/>
          <w:u w:color="1D1D1D"/>
        </w:rPr>
        <w:t xml:space="preserve">Nach dem Release der </w:t>
      </w:r>
      <w:r w:rsidR="007F67E9" w:rsidRPr="00067022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7F67E9" w:rsidRPr="00067022">
        <w:rPr>
          <w:rFonts w:ascii="Tahoma" w:hAnsi="Tahoma"/>
          <w:b/>
          <w:bCs/>
          <w:color w:val="auto"/>
          <w:sz w:val="22"/>
          <w:szCs w:val="22"/>
          <w:u w:color="1D1D1D"/>
        </w:rPr>
        <w:t>Give</w:t>
      </w:r>
      <w:proofErr w:type="spellEnd"/>
      <w:r w:rsidR="007F67E9" w:rsidRPr="0006702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Me The Shoulders, Pt. 1“ </w:t>
      </w:r>
      <w:r w:rsidR="007F67E9" w:rsidRPr="00EE31DE">
        <w:rPr>
          <w:rFonts w:ascii="Tahoma" w:hAnsi="Tahoma"/>
          <w:color w:val="auto"/>
          <w:sz w:val="22"/>
          <w:szCs w:val="22"/>
          <w:u w:color="1D1D1D"/>
        </w:rPr>
        <w:t>EP im Februar 2022</w:t>
      </w:r>
      <w:r w:rsidR="00EE31DE" w:rsidRPr="00EE31DE">
        <w:rPr>
          <w:rFonts w:ascii="Tahoma" w:hAnsi="Tahoma"/>
          <w:color w:val="auto"/>
          <w:sz w:val="22"/>
          <w:szCs w:val="22"/>
          <w:u w:color="1D1D1D"/>
        </w:rPr>
        <w:t xml:space="preserve">, bauten </w:t>
      </w:r>
      <w:proofErr w:type="spellStart"/>
      <w:r w:rsidR="00D3502B" w:rsidRPr="00D3502B">
        <w:rPr>
          <w:rFonts w:ascii="Tahoma" w:hAnsi="Tahoma"/>
          <w:b/>
          <w:bCs/>
          <w:color w:val="auto"/>
          <w:sz w:val="22"/>
          <w:szCs w:val="22"/>
          <w:u w:color="1D1D1D"/>
        </w:rPr>
        <w:t>half•</w:t>
      </w:r>
      <w:proofErr w:type="gramStart"/>
      <w:r w:rsidR="00D3502B" w:rsidRPr="00D3502B">
        <w:rPr>
          <w:rFonts w:ascii="Tahoma" w:hAnsi="Tahoma"/>
          <w:b/>
          <w:bCs/>
          <w:color w:val="auto"/>
          <w:sz w:val="22"/>
          <w:szCs w:val="22"/>
          <w:u w:color="1D1D1D"/>
        </w:rPr>
        <w:t>alive</w:t>
      </w:r>
      <w:proofErr w:type="spellEnd"/>
      <w:r w:rsidR="00D3502B" w:rsidRPr="00D3502B">
        <w:rPr>
          <w:rFonts w:ascii="Tahoma" w:hAnsi="Tahoma"/>
          <w:color w:val="auto"/>
          <w:sz w:val="22"/>
          <w:szCs w:val="22"/>
          <w:u w:color="1D1D1D"/>
        </w:rPr>
        <w:t> </w:t>
      </w:r>
      <w:r w:rsidR="00EE31DE" w:rsidRPr="00EE31DE">
        <w:rPr>
          <w:rFonts w:ascii="Tahoma" w:hAnsi="Tahoma"/>
          <w:color w:val="auto"/>
          <w:sz w:val="22"/>
          <w:szCs w:val="22"/>
          <w:u w:color="1D1D1D"/>
        </w:rPr>
        <w:t xml:space="preserve"> die</w:t>
      </w:r>
      <w:proofErr w:type="gramEnd"/>
      <w:r w:rsidR="00EE31DE" w:rsidRPr="00EE31D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A23FE">
        <w:rPr>
          <w:rFonts w:ascii="Tahoma" w:hAnsi="Tahoma"/>
          <w:color w:val="auto"/>
          <w:sz w:val="22"/>
          <w:szCs w:val="22"/>
          <w:u w:color="1D1D1D"/>
        </w:rPr>
        <w:t xml:space="preserve">sieben </w:t>
      </w:r>
      <w:r w:rsidR="00EE31DE" w:rsidRPr="00EE31DE">
        <w:rPr>
          <w:rFonts w:ascii="Tahoma" w:hAnsi="Tahoma"/>
          <w:color w:val="auto"/>
          <w:sz w:val="22"/>
          <w:szCs w:val="22"/>
          <w:u w:color="1D1D1D"/>
        </w:rPr>
        <w:t>Track</w:t>
      </w:r>
      <w:r w:rsidR="000A23FE">
        <w:rPr>
          <w:rFonts w:ascii="Tahoma" w:hAnsi="Tahoma"/>
          <w:color w:val="auto"/>
          <w:sz w:val="22"/>
          <w:szCs w:val="22"/>
          <w:u w:color="1D1D1D"/>
        </w:rPr>
        <w:t>s</w:t>
      </w:r>
      <w:r w:rsidR="00EE31DE" w:rsidRPr="00EE31D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A23FE">
        <w:rPr>
          <w:rFonts w:ascii="Tahoma" w:hAnsi="Tahoma"/>
          <w:color w:val="auto"/>
          <w:sz w:val="22"/>
          <w:szCs w:val="22"/>
          <w:u w:color="1D1D1D"/>
        </w:rPr>
        <w:t>der</w:t>
      </w:r>
      <w:r w:rsidR="00EE31DE" w:rsidRPr="00EE31DE">
        <w:rPr>
          <w:rFonts w:ascii="Tahoma" w:hAnsi="Tahoma"/>
          <w:color w:val="auto"/>
          <w:sz w:val="22"/>
          <w:szCs w:val="22"/>
          <w:u w:color="1D1D1D"/>
        </w:rPr>
        <w:t xml:space="preserve"> EP z</w:t>
      </w:r>
      <w:r w:rsidR="00EE31DE">
        <w:rPr>
          <w:rFonts w:ascii="Tahoma" w:hAnsi="Tahoma"/>
          <w:color w:val="auto"/>
          <w:sz w:val="22"/>
          <w:szCs w:val="22"/>
          <w:u w:color="1D1D1D"/>
        </w:rPr>
        <w:t xml:space="preserve">u einem </w:t>
      </w:r>
      <w:r w:rsidR="00D3502B">
        <w:rPr>
          <w:rFonts w:ascii="Tahoma" w:hAnsi="Tahoma"/>
          <w:color w:val="auto"/>
          <w:sz w:val="22"/>
          <w:szCs w:val="22"/>
          <w:u w:color="1D1D1D"/>
        </w:rPr>
        <w:t>kompletten</w:t>
      </w:r>
      <w:r w:rsidR="00EE31DE">
        <w:rPr>
          <w:rFonts w:ascii="Tahoma" w:hAnsi="Tahoma"/>
          <w:color w:val="auto"/>
          <w:sz w:val="22"/>
          <w:szCs w:val="22"/>
          <w:u w:color="1D1D1D"/>
        </w:rPr>
        <w:t xml:space="preserve"> Album aus, das im Dezember 2022 unter dem </w:t>
      </w:r>
      <w:r w:rsidR="00067022">
        <w:rPr>
          <w:rFonts w:ascii="Tahoma" w:hAnsi="Tahoma"/>
          <w:color w:val="auto"/>
          <w:sz w:val="22"/>
          <w:szCs w:val="22"/>
          <w:u w:color="1D1D1D"/>
        </w:rPr>
        <w:t xml:space="preserve">Namen </w:t>
      </w:r>
      <w:r w:rsidR="00067022" w:rsidRPr="00067022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DF7DF3" w:rsidRPr="002A7312">
        <w:rPr>
          <w:rFonts w:ascii="Tahoma" w:hAnsi="Tahoma"/>
          <w:b/>
          <w:bCs/>
          <w:color w:val="auto"/>
          <w:sz w:val="22"/>
          <w:szCs w:val="22"/>
          <w:u w:color="1D1D1D"/>
        </w:rPr>
        <w:t>Conditions</w:t>
      </w:r>
      <w:proofErr w:type="spellEnd"/>
      <w:r w:rsidR="00DF7DF3" w:rsidRPr="002A731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Of A Punk”</w:t>
      </w:r>
      <w:r w:rsidR="002A7312" w:rsidRPr="002A731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EE31DE">
        <w:rPr>
          <w:rFonts w:ascii="Tahoma" w:hAnsi="Tahoma"/>
          <w:color w:val="auto"/>
          <w:sz w:val="22"/>
          <w:szCs w:val="22"/>
          <w:u w:color="1D1D1D"/>
        </w:rPr>
        <w:t xml:space="preserve">mit 18 Tracks via RCA </w:t>
      </w:r>
      <w:r w:rsidR="00EB17DC">
        <w:rPr>
          <w:rFonts w:ascii="Tahoma" w:hAnsi="Tahoma"/>
          <w:color w:val="auto"/>
          <w:sz w:val="22"/>
          <w:szCs w:val="22"/>
          <w:u w:color="1D1D1D"/>
        </w:rPr>
        <w:t>folgte</w:t>
      </w:r>
      <w:r w:rsidR="002A7312" w:rsidRPr="002A7312">
        <w:rPr>
          <w:rFonts w:ascii="Tahoma" w:hAnsi="Tahoma"/>
          <w:color w:val="auto"/>
          <w:sz w:val="22"/>
          <w:szCs w:val="22"/>
          <w:u w:color="1D1D1D"/>
        </w:rPr>
        <w:t xml:space="preserve">. Das Album wurde 2023 mit einer Tour durch Nordamerika, das Vereinigte Königreich und Europa ausgiebig </w:t>
      </w:r>
      <w:r w:rsidR="00EB17DC">
        <w:rPr>
          <w:rFonts w:ascii="Tahoma" w:hAnsi="Tahoma"/>
          <w:color w:val="auto"/>
          <w:sz w:val="22"/>
          <w:szCs w:val="22"/>
          <w:u w:color="1D1D1D"/>
        </w:rPr>
        <w:t>promotet</w:t>
      </w:r>
      <w:r w:rsidR="002A7312" w:rsidRPr="002A7312">
        <w:rPr>
          <w:rFonts w:ascii="Tahoma" w:hAnsi="Tahoma"/>
          <w:color w:val="auto"/>
          <w:sz w:val="22"/>
          <w:szCs w:val="22"/>
          <w:u w:color="1D1D1D"/>
        </w:rPr>
        <w:t>, woraufhin die Band auch in Mexiko, Australien und Neuseeland tourte.</w:t>
      </w:r>
      <w:r w:rsidR="009651F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D6076" w:rsidRPr="002A7312">
        <w:rPr>
          <w:rFonts w:ascii="Tahoma" w:hAnsi="Tahoma"/>
          <w:color w:val="auto"/>
          <w:sz w:val="22"/>
          <w:szCs w:val="22"/>
          <w:u w:color="1D1D1D"/>
        </w:rPr>
        <w:t>Nach einer Live-EP (</w:t>
      </w:r>
      <w:r w:rsidR="00AD6076" w:rsidRPr="002A731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„Live </w:t>
      </w:r>
      <w:proofErr w:type="spellStart"/>
      <w:r w:rsidR="00AD6076" w:rsidRPr="002A7312">
        <w:rPr>
          <w:rFonts w:ascii="Tahoma" w:hAnsi="Tahoma"/>
          <w:b/>
          <w:bCs/>
          <w:color w:val="auto"/>
          <w:sz w:val="22"/>
          <w:szCs w:val="22"/>
          <w:u w:color="1D1D1D"/>
        </w:rPr>
        <w:t>From</w:t>
      </w:r>
      <w:proofErr w:type="spellEnd"/>
      <w:r w:rsidR="00AD6076" w:rsidRPr="002A731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Chicago“</w:t>
      </w:r>
      <w:r w:rsidR="00AD6076" w:rsidRPr="002A7312">
        <w:rPr>
          <w:rFonts w:ascii="Tahoma" w:hAnsi="Tahoma"/>
          <w:color w:val="auto"/>
          <w:sz w:val="22"/>
          <w:szCs w:val="22"/>
          <w:u w:color="1D1D1D"/>
        </w:rPr>
        <w:t>) im Jahr 2023 und einer Akustik-EP (</w:t>
      </w:r>
      <w:r w:rsidR="00AD6076" w:rsidRPr="002A7312">
        <w:rPr>
          <w:rFonts w:ascii="Tahoma" w:hAnsi="Tahoma"/>
          <w:b/>
          <w:bCs/>
          <w:color w:val="auto"/>
          <w:sz w:val="22"/>
          <w:szCs w:val="22"/>
          <w:u w:color="1D1D1D"/>
        </w:rPr>
        <w:t>„At</w:t>
      </w:r>
      <w:r w:rsidR="00AD6076" w:rsidRPr="002A7312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D6076" w:rsidRPr="002A7312">
        <w:rPr>
          <w:rFonts w:ascii="Tahoma" w:hAnsi="Tahoma"/>
          <w:b/>
          <w:bCs/>
          <w:color w:val="auto"/>
          <w:sz w:val="22"/>
          <w:szCs w:val="22"/>
          <w:u w:color="1D1D1D"/>
        </w:rPr>
        <w:t>Fingerprints (</w:t>
      </w:r>
      <w:proofErr w:type="spellStart"/>
      <w:r w:rsidR="00AD6076" w:rsidRPr="002A7312">
        <w:rPr>
          <w:rFonts w:ascii="Tahoma" w:hAnsi="Tahoma"/>
          <w:b/>
          <w:bCs/>
          <w:color w:val="auto"/>
          <w:sz w:val="22"/>
          <w:szCs w:val="22"/>
          <w:u w:color="1D1D1D"/>
        </w:rPr>
        <w:t>Acoustic</w:t>
      </w:r>
      <w:proofErr w:type="spellEnd"/>
      <w:r w:rsidR="00AD6076" w:rsidRPr="002A7312">
        <w:rPr>
          <w:rFonts w:ascii="Tahoma" w:hAnsi="Tahoma"/>
          <w:b/>
          <w:bCs/>
          <w:color w:val="auto"/>
          <w:sz w:val="22"/>
          <w:szCs w:val="22"/>
          <w:u w:color="1D1D1D"/>
        </w:rPr>
        <w:t>)“</w:t>
      </w:r>
      <w:r w:rsidR="00AD6076" w:rsidRPr="002A7312">
        <w:rPr>
          <w:rFonts w:ascii="Tahoma" w:hAnsi="Tahoma"/>
          <w:color w:val="auto"/>
          <w:sz w:val="22"/>
          <w:szCs w:val="22"/>
          <w:u w:color="1D1D1D"/>
        </w:rPr>
        <w:t xml:space="preserve">) </w:t>
      </w:r>
      <w:r w:rsidR="002A7312" w:rsidRPr="002A7312">
        <w:rPr>
          <w:rFonts w:ascii="Tahoma" w:hAnsi="Tahoma"/>
          <w:color w:val="auto"/>
          <w:sz w:val="22"/>
          <w:szCs w:val="22"/>
          <w:u w:color="1D1D1D"/>
        </w:rPr>
        <w:t>im</w:t>
      </w:r>
      <w:r w:rsidR="00AD6076" w:rsidRPr="002A7312">
        <w:rPr>
          <w:rFonts w:ascii="Tahoma" w:hAnsi="Tahoma"/>
          <w:color w:val="auto"/>
          <w:sz w:val="22"/>
          <w:szCs w:val="22"/>
          <w:u w:color="1D1D1D"/>
        </w:rPr>
        <w:t xml:space="preserve"> April 2024 </w:t>
      </w:r>
      <w:r w:rsidR="002A7312" w:rsidRPr="002A7312">
        <w:rPr>
          <w:rFonts w:ascii="Tahoma" w:hAnsi="Tahoma"/>
          <w:color w:val="auto"/>
          <w:sz w:val="22"/>
          <w:szCs w:val="22"/>
          <w:u w:color="1D1D1D"/>
        </w:rPr>
        <w:t xml:space="preserve">kündigten </w:t>
      </w:r>
      <w:proofErr w:type="spellStart"/>
      <w:r w:rsidR="00D3502B" w:rsidRPr="00D3502B">
        <w:rPr>
          <w:rFonts w:ascii="Tahoma" w:hAnsi="Tahoma"/>
          <w:b/>
          <w:bCs/>
          <w:color w:val="auto"/>
          <w:sz w:val="22"/>
          <w:szCs w:val="22"/>
          <w:u w:color="1D1D1D"/>
        </w:rPr>
        <w:t>half•alive</w:t>
      </w:r>
      <w:proofErr w:type="spellEnd"/>
      <w:r w:rsidR="00D3502B" w:rsidRPr="00D3502B">
        <w:rPr>
          <w:rFonts w:ascii="Tahoma" w:hAnsi="Tahoma"/>
          <w:color w:val="auto"/>
          <w:sz w:val="22"/>
          <w:szCs w:val="22"/>
          <w:u w:color="1D1D1D"/>
        </w:rPr>
        <w:t> </w:t>
      </w:r>
      <w:r w:rsidR="002A7312" w:rsidRPr="002A7312">
        <w:rPr>
          <w:rFonts w:ascii="Tahoma" w:hAnsi="Tahoma"/>
          <w:color w:val="auto"/>
          <w:sz w:val="22"/>
          <w:szCs w:val="22"/>
          <w:u w:color="1D1D1D"/>
        </w:rPr>
        <w:t xml:space="preserve">mit dem Release der Single </w:t>
      </w:r>
      <w:r w:rsidR="002A7312" w:rsidRPr="002A7312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2A7312" w:rsidRPr="002A7312">
        <w:rPr>
          <w:rFonts w:ascii="Tahoma" w:hAnsi="Tahoma"/>
          <w:b/>
          <w:bCs/>
          <w:color w:val="auto"/>
          <w:sz w:val="22"/>
          <w:szCs w:val="22"/>
          <w:u w:color="1D1D1D"/>
        </w:rPr>
        <w:t>Sophie’s</w:t>
      </w:r>
      <w:proofErr w:type="spellEnd"/>
      <w:r w:rsidR="002A7312" w:rsidRPr="002A731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House“</w:t>
      </w:r>
      <w:r w:rsidR="002A7312" w:rsidRPr="002A7312">
        <w:rPr>
          <w:rFonts w:ascii="Tahoma" w:hAnsi="Tahoma"/>
          <w:color w:val="auto"/>
          <w:sz w:val="22"/>
          <w:szCs w:val="22"/>
          <w:u w:color="1D1D1D"/>
        </w:rPr>
        <w:t xml:space="preserve"> ih</w:t>
      </w:r>
      <w:r w:rsidR="002A7312">
        <w:rPr>
          <w:rFonts w:ascii="Tahoma" w:hAnsi="Tahoma"/>
          <w:color w:val="auto"/>
          <w:sz w:val="22"/>
          <w:szCs w:val="22"/>
          <w:u w:color="1D1D1D"/>
        </w:rPr>
        <w:t>r drittes Album</w:t>
      </w:r>
      <w:r w:rsidR="001843C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843C9" w:rsidRPr="00067022">
        <w:rPr>
          <w:rFonts w:ascii="Tahoma" w:hAnsi="Tahoma"/>
          <w:b/>
          <w:bCs/>
          <w:color w:val="auto"/>
          <w:sz w:val="22"/>
          <w:szCs w:val="22"/>
          <w:u w:color="1D1D1D"/>
        </w:rPr>
        <w:t>„Persona“</w:t>
      </w:r>
      <w:r w:rsidR="002A7312">
        <w:rPr>
          <w:rFonts w:ascii="Tahoma" w:hAnsi="Tahoma"/>
          <w:color w:val="auto"/>
          <w:sz w:val="22"/>
          <w:szCs w:val="22"/>
          <w:u w:color="1D1D1D"/>
        </w:rPr>
        <w:t xml:space="preserve"> an</w:t>
      </w:r>
      <w:r w:rsidR="001843C9">
        <w:rPr>
          <w:rFonts w:ascii="Tahoma" w:hAnsi="Tahoma"/>
          <w:color w:val="auto"/>
          <w:sz w:val="22"/>
          <w:szCs w:val="22"/>
          <w:u w:color="1D1D1D"/>
        </w:rPr>
        <w:t>, das am 15. November 2024 veröffentlicht wurde</w:t>
      </w:r>
      <w:r w:rsidR="002A7312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2042A599" w14:textId="77777777" w:rsidR="00E9390B" w:rsidRPr="00B15268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B15268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B15268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2B359260" w14:textId="6F817A48" w:rsidR="00966871" w:rsidRDefault="00D3502B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</w:rPr>
      </w:pPr>
      <w:proofErr w:type="spellStart"/>
      <w:r w:rsidRPr="00D3502B">
        <w:rPr>
          <w:rFonts w:ascii="Tahoma" w:hAnsi="Tahoma" w:cs="Tahoma"/>
          <w:b/>
          <w:bCs/>
          <w:kern w:val="0"/>
          <w:sz w:val="28"/>
          <w:szCs w:val="28"/>
        </w:rPr>
        <w:t>half•alive</w:t>
      </w:r>
      <w:proofErr w:type="spellEnd"/>
      <w:r w:rsidRPr="00D3502B">
        <w:rPr>
          <w:rFonts w:ascii="Tahoma" w:hAnsi="Tahoma" w:cs="Tahoma"/>
          <w:b/>
          <w:bCs/>
          <w:kern w:val="0"/>
          <w:sz w:val="28"/>
          <w:szCs w:val="28"/>
        </w:rPr>
        <w:t> </w:t>
      </w:r>
    </w:p>
    <w:p w14:paraId="1F55A654" w14:textId="77777777" w:rsidR="00D3502B" w:rsidRPr="00324E3E" w:rsidRDefault="00D3502B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5AE044FC" w14:textId="04446EC7" w:rsidR="00194CEA" w:rsidRPr="00FC4D92" w:rsidRDefault="00324E3E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FC4D92">
        <w:rPr>
          <w:rFonts w:ascii="Tahoma" w:hAnsi="Tahoma"/>
          <w:color w:val="auto"/>
          <w:kern w:val="0"/>
          <w:sz w:val="22"/>
          <w:szCs w:val="22"/>
        </w:rPr>
        <w:t>Fr</w:t>
      </w:r>
      <w:r w:rsidR="00DE5860" w:rsidRPr="00FC4D92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FC4D92">
        <w:rPr>
          <w:rFonts w:ascii="Tahoma" w:hAnsi="Tahoma"/>
          <w:color w:val="auto"/>
          <w:kern w:val="0"/>
          <w:sz w:val="22"/>
          <w:szCs w:val="22"/>
        </w:rPr>
        <w:tab/>
      </w:r>
      <w:r w:rsidRPr="00FC4D92">
        <w:rPr>
          <w:rFonts w:ascii="Tahoma" w:hAnsi="Tahoma"/>
          <w:color w:val="auto"/>
          <w:kern w:val="0"/>
          <w:sz w:val="22"/>
          <w:szCs w:val="22"/>
        </w:rPr>
        <w:t>16</w:t>
      </w:r>
      <w:r w:rsidR="00DC164A" w:rsidRPr="00FC4D92">
        <w:rPr>
          <w:rFonts w:ascii="Tahoma" w:hAnsi="Tahoma"/>
          <w:color w:val="auto"/>
          <w:kern w:val="0"/>
          <w:sz w:val="22"/>
          <w:szCs w:val="22"/>
        </w:rPr>
        <w:t>.</w:t>
      </w:r>
      <w:r w:rsidRPr="00FC4D92">
        <w:rPr>
          <w:rFonts w:ascii="Tahoma" w:hAnsi="Tahoma"/>
          <w:color w:val="auto"/>
          <w:kern w:val="0"/>
          <w:sz w:val="22"/>
          <w:szCs w:val="22"/>
        </w:rPr>
        <w:t>05</w:t>
      </w:r>
      <w:r w:rsidR="0001293C" w:rsidRPr="00FC4D92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Pr="00FC4D92">
        <w:rPr>
          <w:rFonts w:ascii="Tahoma" w:hAnsi="Tahoma"/>
          <w:color w:val="auto"/>
          <w:kern w:val="0"/>
          <w:sz w:val="22"/>
          <w:szCs w:val="22"/>
        </w:rPr>
        <w:t>2025</w:t>
      </w:r>
      <w:r w:rsidR="00194CEA" w:rsidRPr="00FC4D92">
        <w:rPr>
          <w:rFonts w:ascii="Tahoma" w:hAnsi="Tahoma"/>
          <w:kern w:val="0"/>
          <w:sz w:val="22"/>
          <w:szCs w:val="22"/>
        </w:rPr>
        <w:tab/>
      </w:r>
      <w:r w:rsidRPr="00FC4D92">
        <w:rPr>
          <w:rFonts w:ascii="Tahoma" w:hAnsi="Tahoma"/>
          <w:kern w:val="0"/>
          <w:sz w:val="22"/>
          <w:szCs w:val="22"/>
        </w:rPr>
        <w:t>München</w:t>
      </w:r>
      <w:r w:rsidR="0001293C" w:rsidRPr="00FC4D92">
        <w:rPr>
          <w:rFonts w:ascii="Tahoma" w:hAnsi="Tahoma"/>
          <w:kern w:val="0"/>
          <w:sz w:val="22"/>
          <w:szCs w:val="22"/>
        </w:rPr>
        <w:tab/>
      </w:r>
      <w:r w:rsidRPr="00FC4D92">
        <w:rPr>
          <w:rFonts w:ascii="Tahoma" w:hAnsi="Tahoma"/>
          <w:kern w:val="0"/>
          <w:sz w:val="22"/>
          <w:szCs w:val="22"/>
        </w:rPr>
        <w:t>Theaterfabrik</w:t>
      </w:r>
    </w:p>
    <w:p w14:paraId="59F04D7E" w14:textId="5D77C6B0" w:rsidR="00A7328C" w:rsidRPr="00FC4D92" w:rsidRDefault="00324E3E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FC4D92">
        <w:rPr>
          <w:rFonts w:ascii="Tahoma" w:hAnsi="Tahoma"/>
          <w:color w:val="auto"/>
          <w:kern w:val="0"/>
          <w:sz w:val="22"/>
          <w:szCs w:val="22"/>
        </w:rPr>
        <w:t>So</w:t>
      </w:r>
      <w:r w:rsidR="001E66A3" w:rsidRPr="00FC4D92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FC4D92">
        <w:rPr>
          <w:rFonts w:ascii="Tahoma" w:hAnsi="Tahoma"/>
          <w:color w:val="auto"/>
          <w:kern w:val="0"/>
          <w:sz w:val="22"/>
          <w:szCs w:val="22"/>
        </w:rPr>
        <w:tab/>
      </w:r>
      <w:r w:rsidRPr="00FC4D92">
        <w:rPr>
          <w:rFonts w:ascii="Tahoma" w:hAnsi="Tahoma"/>
          <w:color w:val="auto"/>
          <w:kern w:val="0"/>
          <w:sz w:val="22"/>
          <w:szCs w:val="22"/>
        </w:rPr>
        <w:t>18</w:t>
      </w:r>
      <w:r w:rsidR="001E66A3" w:rsidRPr="00FC4D92">
        <w:rPr>
          <w:rFonts w:ascii="Tahoma" w:hAnsi="Tahoma"/>
          <w:color w:val="auto"/>
          <w:kern w:val="0"/>
          <w:sz w:val="22"/>
          <w:szCs w:val="22"/>
        </w:rPr>
        <w:t>.</w:t>
      </w:r>
      <w:r w:rsidRPr="00FC4D92">
        <w:rPr>
          <w:rFonts w:ascii="Tahoma" w:hAnsi="Tahoma"/>
          <w:color w:val="auto"/>
          <w:kern w:val="0"/>
          <w:sz w:val="22"/>
          <w:szCs w:val="22"/>
        </w:rPr>
        <w:t>05</w:t>
      </w:r>
      <w:r w:rsidR="001E66A3" w:rsidRPr="00FC4D92">
        <w:rPr>
          <w:rFonts w:ascii="Tahoma" w:hAnsi="Tahoma"/>
          <w:color w:val="auto"/>
          <w:kern w:val="0"/>
          <w:sz w:val="22"/>
          <w:szCs w:val="22"/>
        </w:rPr>
        <w:t>.</w:t>
      </w:r>
      <w:r w:rsidRPr="00FC4D92">
        <w:rPr>
          <w:rFonts w:ascii="Tahoma" w:hAnsi="Tahoma"/>
          <w:color w:val="auto"/>
          <w:kern w:val="0"/>
          <w:sz w:val="22"/>
          <w:szCs w:val="22"/>
        </w:rPr>
        <w:t>2025</w:t>
      </w:r>
      <w:r w:rsidR="00580925" w:rsidRPr="00FC4D92">
        <w:rPr>
          <w:rFonts w:ascii="Tahoma" w:hAnsi="Tahoma"/>
          <w:kern w:val="0"/>
          <w:sz w:val="22"/>
          <w:szCs w:val="22"/>
        </w:rPr>
        <w:tab/>
      </w:r>
      <w:r w:rsidRPr="00FC4D92">
        <w:rPr>
          <w:rFonts w:ascii="Tahoma" w:hAnsi="Tahoma"/>
          <w:kern w:val="0"/>
          <w:sz w:val="22"/>
          <w:szCs w:val="22"/>
        </w:rPr>
        <w:t>Berlin</w:t>
      </w:r>
      <w:r w:rsidR="00DC164A" w:rsidRPr="00FC4D92">
        <w:rPr>
          <w:rFonts w:ascii="Tahoma" w:hAnsi="Tahoma"/>
          <w:kern w:val="0"/>
          <w:sz w:val="22"/>
          <w:szCs w:val="22"/>
        </w:rPr>
        <w:tab/>
      </w:r>
      <w:r w:rsidR="00580925" w:rsidRPr="00FC4D92">
        <w:rPr>
          <w:rFonts w:ascii="Tahoma" w:hAnsi="Tahoma"/>
          <w:kern w:val="0"/>
          <w:sz w:val="22"/>
          <w:szCs w:val="22"/>
        </w:rPr>
        <w:tab/>
      </w:r>
      <w:r w:rsidRPr="00FC4D92">
        <w:rPr>
          <w:rFonts w:ascii="Tahoma" w:hAnsi="Tahoma"/>
          <w:kern w:val="0"/>
          <w:sz w:val="22"/>
          <w:szCs w:val="22"/>
        </w:rPr>
        <w:t>Metropol</w:t>
      </w:r>
    </w:p>
    <w:p w14:paraId="1AE273DD" w14:textId="73667265" w:rsidR="00580925" w:rsidRPr="00FC4D92" w:rsidRDefault="00324E3E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FC4D92">
        <w:rPr>
          <w:rFonts w:ascii="Tahoma" w:hAnsi="Tahoma"/>
          <w:color w:val="auto"/>
          <w:kern w:val="0"/>
          <w:sz w:val="22"/>
          <w:szCs w:val="22"/>
        </w:rPr>
        <w:t>Mo</w:t>
      </w:r>
      <w:r w:rsidR="001E66A3" w:rsidRPr="00FC4D92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FC4D92">
        <w:rPr>
          <w:rFonts w:ascii="Tahoma" w:hAnsi="Tahoma"/>
          <w:color w:val="auto"/>
          <w:kern w:val="0"/>
          <w:sz w:val="22"/>
          <w:szCs w:val="22"/>
        </w:rPr>
        <w:tab/>
      </w:r>
      <w:r w:rsidRPr="00FC4D92">
        <w:rPr>
          <w:rFonts w:ascii="Tahoma" w:hAnsi="Tahoma"/>
          <w:color w:val="auto"/>
          <w:kern w:val="0"/>
          <w:sz w:val="22"/>
          <w:szCs w:val="22"/>
        </w:rPr>
        <w:t>19</w:t>
      </w:r>
      <w:r w:rsidR="001E66A3" w:rsidRPr="00FC4D92">
        <w:rPr>
          <w:rFonts w:ascii="Tahoma" w:hAnsi="Tahoma"/>
          <w:color w:val="auto"/>
          <w:kern w:val="0"/>
          <w:sz w:val="22"/>
          <w:szCs w:val="22"/>
        </w:rPr>
        <w:t>.</w:t>
      </w:r>
      <w:r w:rsidRPr="00FC4D92">
        <w:rPr>
          <w:rFonts w:ascii="Tahoma" w:hAnsi="Tahoma"/>
          <w:color w:val="auto"/>
          <w:kern w:val="0"/>
          <w:sz w:val="22"/>
          <w:szCs w:val="22"/>
        </w:rPr>
        <w:t>05</w:t>
      </w:r>
      <w:r w:rsidR="001E66A3" w:rsidRPr="00FC4D92">
        <w:rPr>
          <w:rFonts w:ascii="Tahoma" w:hAnsi="Tahoma"/>
          <w:color w:val="auto"/>
          <w:kern w:val="0"/>
          <w:sz w:val="22"/>
          <w:szCs w:val="22"/>
        </w:rPr>
        <w:t>.</w:t>
      </w:r>
      <w:r w:rsidRPr="00FC4D92">
        <w:rPr>
          <w:rFonts w:ascii="Tahoma" w:hAnsi="Tahoma"/>
          <w:color w:val="auto"/>
          <w:kern w:val="0"/>
          <w:sz w:val="22"/>
          <w:szCs w:val="22"/>
        </w:rPr>
        <w:t>2025</w:t>
      </w:r>
      <w:r w:rsidR="00580925" w:rsidRPr="00FC4D92">
        <w:rPr>
          <w:rFonts w:ascii="Tahoma" w:hAnsi="Tahoma"/>
          <w:kern w:val="0"/>
          <w:sz w:val="22"/>
          <w:szCs w:val="22"/>
        </w:rPr>
        <w:tab/>
      </w:r>
      <w:r w:rsidRPr="00FC4D92">
        <w:rPr>
          <w:rFonts w:ascii="Tahoma" w:hAnsi="Tahoma"/>
          <w:kern w:val="0"/>
          <w:sz w:val="22"/>
          <w:szCs w:val="22"/>
        </w:rPr>
        <w:t>Hamburg</w:t>
      </w:r>
      <w:r w:rsidR="000C7AF8" w:rsidRPr="00FC4D92">
        <w:rPr>
          <w:rFonts w:ascii="Tahoma" w:hAnsi="Tahoma"/>
          <w:kern w:val="0"/>
          <w:sz w:val="22"/>
          <w:szCs w:val="22"/>
        </w:rPr>
        <w:tab/>
      </w:r>
      <w:r w:rsidRPr="00FC4D92">
        <w:rPr>
          <w:rFonts w:ascii="Tahoma" w:hAnsi="Tahoma"/>
          <w:kern w:val="0"/>
          <w:sz w:val="22"/>
          <w:szCs w:val="22"/>
        </w:rPr>
        <w:t>Große Freiheit</w:t>
      </w:r>
    </w:p>
    <w:p w14:paraId="11DF5A07" w14:textId="5EABA263" w:rsidR="00324E3E" w:rsidRPr="00FC4D92" w:rsidRDefault="00324E3E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r w:rsidRPr="00FC4D92">
        <w:rPr>
          <w:rFonts w:ascii="Tahoma" w:hAnsi="Tahoma"/>
          <w:color w:val="auto"/>
          <w:kern w:val="0"/>
          <w:sz w:val="22"/>
          <w:szCs w:val="22"/>
          <w:lang w:val="en-US"/>
        </w:rPr>
        <w:t>Mi.</w:t>
      </w:r>
      <w:r w:rsidRPr="00FC4D92">
        <w:rPr>
          <w:rFonts w:ascii="Tahoma" w:hAnsi="Tahoma"/>
          <w:color w:val="auto"/>
          <w:kern w:val="0"/>
          <w:sz w:val="22"/>
          <w:szCs w:val="22"/>
          <w:lang w:val="en-US"/>
        </w:rPr>
        <w:tab/>
        <w:t>21.05.2025</w:t>
      </w:r>
      <w:r w:rsidRPr="00FC4D92">
        <w:rPr>
          <w:rFonts w:ascii="Tahoma" w:hAnsi="Tahoma"/>
          <w:color w:val="auto"/>
          <w:kern w:val="0"/>
          <w:sz w:val="22"/>
          <w:szCs w:val="22"/>
          <w:lang w:val="en-US"/>
        </w:rPr>
        <w:tab/>
        <w:t>Köln</w:t>
      </w:r>
      <w:r w:rsidRPr="00FC4D92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Pr="00FC4D92">
        <w:rPr>
          <w:rFonts w:ascii="Tahoma" w:hAnsi="Tahoma"/>
          <w:color w:val="auto"/>
          <w:kern w:val="0"/>
          <w:sz w:val="22"/>
          <w:szCs w:val="22"/>
          <w:lang w:val="en-US"/>
        </w:rPr>
        <w:tab/>
        <w:t>Live Music Hall</w:t>
      </w:r>
    </w:p>
    <w:p w14:paraId="63A45A37" w14:textId="285BFF78" w:rsidR="00290F7F" w:rsidRPr="00FC4D92" w:rsidRDefault="00290F7F" w:rsidP="00290F7F">
      <w:pPr>
        <w:rPr>
          <w:rStyle w:val="Hyperlink0"/>
          <w:lang w:val="en-US"/>
        </w:rPr>
      </w:pPr>
    </w:p>
    <w:p w14:paraId="310ACB6E" w14:textId="77777777" w:rsidR="00373132" w:rsidRPr="00FC4D92" w:rsidRDefault="00373132" w:rsidP="00290F7F">
      <w:pPr>
        <w:rPr>
          <w:rStyle w:val="Hyperlink0"/>
          <w:lang w:val="en-US"/>
        </w:rPr>
      </w:pPr>
    </w:p>
    <w:p w14:paraId="6E18C8E5" w14:textId="77777777" w:rsidR="00373132" w:rsidRPr="00FC4D92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FC4D92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FC4D92">
        <w:rPr>
          <w:rStyle w:val="OhneA"/>
          <w:rFonts w:cs="Tahoma"/>
          <w:sz w:val="20"/>
          <w:szCs w:val="20"/>
        </w:rPr>
        <w:t>Prio</w:t>
      </w:r>
      <w:proofErr w:type="spellEnd"/>
      <w:r w:rsidRPr="00FC4D92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79956168" w:rsidR="00373132" w:rsidRPr="00FC4D92" w:rsidRDefault="00FC4D92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FC4D92">
        <w:rPr>
          <w:rStyle w:val="Hyperlink0"/>
          <w:color w:val="000000" w:themeColor="text1"/>
          <w:u w:val="none"/>
        </w:rPr>
        <w:t>Mi</w:t>
      </w:r>
      <w:r w:rsidR="00373132" w:rsidRPr="00FC4D92">
        <w:rPr>
          <w:rStyle w:val="Hyperlink0"/>
          <w:color w:val="000000" w:themeColor="text1"/>
          <w:u w:val="none"/>
        </w:rPr>
        <w:t xml:space="preserve">., </w:t>
      </w:r>
      <w:r w:rsidRPr="00FC4D92">
        <w:rPr>
          <w:rStyle w:val="Hyperlink0"/>
          <w:color w:val="000000" w:themeColor="text1"/>
          <w:u w:val="none"/>
        </w:rPr>
        <w:t>20</w:t>
      </w:r>
      <w:r w:rsidR="00373132" w:rsidRPr="00FC4D92">
        <w:rPr>
          <w:rStyle w:val="Hyperlink0"/>
          <w:color w:val="000000" w:themeColor="text1"/>
          <w:u w:val="none"/>
        </w:rPr>
        <w:t>.</w:t>
      </w:r>
      <w:r w:rsidRPr="00FC4D92">
        <w:rPr>
          <w:rStyle w:val="Hyperlink0"/>
          <w:color w:val="000000" w:themeColor="text1"/>
          <w:u w:val="none"/>
        </w:rPr>
        <w:t>11</w:t>
      </w:r>
      <w:r w:rsidR="00373132" w:rsidRPr="00FC4D92">
        <w:rPr>
          <w:rStyle w:val="Hyperlink0"/>
          <w:color w:val="000000" w:themeColor="text1"/>
          <w:u w:val="none"/>
        </w:rPr>
        <w:t>.</w:t>
      </w:r>
      <w:r w:rsidRPr="00FC4D92">
        <w:rPr>
          <w:rStyle w:val="Hyperlink0"/>
          <w:color w:val="000000" w:themeColor="text1"/>
          <w:u w:val="none"/>
        </w:rPr>
        <w:t>24</w:t>
      </w:r>
      <w:r w:rsidR="00373132" w:rsidRPr="00FC4D92">
        <w:rPr>
          <w:rStyle w:val="Hyperlink0"/>
          <w:color w:val="000000" w:themeColor="text1"/>
          <w:u w:val="none"/>
        </w:rPr>
        <w:t xml:space="preserve">, </w:t>
      </w:r>
      <w:r w:rsidRPr="00FC4D92">
        <w:rPr>
          <w:rStyle w:val="Hyperlink0"/>
          <w:color w:val="000000" w:themeColor="text1"/>
          <w:u w:val="none"/>
        </w:rPr>
        <w:t>10</w:t>
      </w:r>
      <w:r w:rsidR="00373132" w:rsidRPr="00FC4D92">
        <w:rPr>
          <w:rStyle w:val="Hyperlink0"/>
          <w:color w:val="000000" w:themeColor="text1"/>
          <w:u w:val="none"/>
        </w:rPr>
        <w:t xml:space="preserve">:00 Uhr </w:t>
      </w:r>
      <w:r w:rsidR="00373132" w:rsidRPr="00FC4D92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FC4D92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FC4D92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FC4D92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FC4D92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FC4D92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FC4D92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FC4D92" w:rsidRDefault="00DE5860" w:rsidP="00DE5860"/>
    <w:p w14:paraId="562FAFE8" w14:textId="77777777" w:rsidR="00C83780" w:rsidRPr="00FC4D92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FC4D92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FC4D92">
        <w:rPr>
          <w:rStyle w:val="OhneA"/>
          <w:rFonts w:cs="Tahoma"/>
          <w:sz w:val="20"/>
          <w:szCs w:val="20"/>
        </w:rPr>
        <w:t>Prio</w:t>
      </w:r>
      <w:proofErr w:type="spellEnd"/>
      <w:r w:rsidRPr="00FC4D92">
        <w:rPr>
          <w:rStyle w:val="OhneA"/>
          <w:rFonts w:cs="Tahoma"/>
          <w:sz w:val="20"/>
          <w:szCs w:val="20"/>
        </w:rPr>
        <w:t xml:space="preserve"> Tickets in Kooperation mit der Telekom</w:t>
      </w:r>
    </w:p>
    <w:p w14:paraId="7E7C3756" w14:textId="6E5E0530" w:rsidR="00C83780" w:rsidRPr="00FC4D92" w:rsidRDefault="00FC4D92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FC4D92">
        <w:rPr>
          <w:rStyle w:val="Hyperlink0"/>
          <w:color w:val="000000" w:themeColor="text1"/>
          <w:u w:val="none"/>
        </w:rPr>
        <w:t>Mi</w:t>
      </w:r>
      <w:r w:rsidR="000257D8" w:rsidRPr="00FC4D92">
        <w:rPr>
          <w:rStyle w:val="Hyperlink0"/>
          <w:color w:val="000000" w:themeColor="text1"/>
          <w:u w:val="none"/>
        </w:rPr>
        <w:t xml:space="preserve">., </w:t>
      </w:r>
      <w:r w:rsidRPr="00FC4D92">
        <w:rPr>
          <w:rStyle w:val="Hyperlink0"/>
          <w:color w:val="000000" w:themeColor="text1"/>
          <w:u w:val="none"/>
        </w:rPr>
        <w:t>20</w:t>
      </w:r>
      <w:r w:rsidR="000257D8" w:rsidRPr="00FC4D92">
        <w:rPr>
          <w:rStyle w:val="Hyperlink0"/>
          <w:color w:val="000000" w:themeColor="text1"/>
          <w:u w:val="none"/>
        </w:rPr>
        <w:t>.</w:t>
      </w:r>
      <w:r w:rsidRPr="00FC4D92">
        <w:rPr>
          <w:rStyle w:val="Hyperlink0"/>
          <w:color w:val="000000" w:themeColor="text1"/>
          <w:u w:val="none"/>
        </w:rPr>
        <w:t>11</w:t>
      </w:r>
      <w:r w:rsidR="000257D8" w:rsidRPr="00FC4D92">
        <w:rPr>
          <w:rStyle w:val="Hyperlink0"/>
          <w:color w:val="000000" w:themeColor="text1"/>
          <w:u w:val="none"/>
        </w:rPr>
        <w:t>.</w:t>
      </w:r>
      <w:r w:rsidRPr="00FC4D92">
        <w:rPr>
          <w:rStyle w:val="Hyperlink0"/>
          <w:color w:val="000000" w:themeColor="text1"/>
          <w:u w:val="none"/>
        </w:rPr>
        <w:t>24</w:t>
      </w:r>
      <w:r w:rsidR="000257D8" w:rsidRPr="00FC4D92">
        <w:rPr>
          <w:rStyle w:val="Hyperlink0"/>
          <w:color w:val="000000" w:themeColor="text1"/>
          <w:u w:val="none"/>
        </w:rPr>
        <w:t xml:space="preserve">, </w:t>
      </w:r>
      <w:r w:rsidRPr="00FC4D92">
        <w:rPr>
          <w:rStyle w:val="Hyperlink0"/>
          <w:color w:val="000000" w:themeColor="text1"/>
          <w:u w:val="none"/>
        </w:rPr>
        <w:t>10</w:t>
      </w:r>
      <w:r w:rsidR="000257D8" w:rsidRPr="00FC4D92">
        <w:rPr>
          <w:rStyle w:val="Hyperlink0"/>
          <w:color w:val="000000" w:themeColor="text1"/>
          <w:u w:val="none"/>
        </w:rPr>
        <w:t xml:space="preserve">:00 Uhr </w:t>
      </w:r>
      <w:r w:rsidR="000257D8" w:rsidRPr="00FC4D92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FC4D92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FC4D92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FC4D92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FC4D92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FC4D92">
        <w:rPr>
          <w:rStyle w:val="Hyperlink0"/>
          <w:color w:val="000000" w:themeColor="text1"/>
        </w:rPr>
        <w:br/>
      </w:r>
      <w:r w:rsidR="00CA682C" w:rsidRPr="00FC4D92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FC4D92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FC4D92" w:rsidRDefault="00290F7F" w:rsidP="00290F7F">
      <w:pPr>
        <w:rPr>
          <w:rStyle w:val="Hyperlink0"/>
          <w:u w:val="none"/>
        </w:rPr>
      </w:pPr>
    </w:p>
    <w:p w14:paraId="114E33E0" w14:textId="0E06B953" w:rsidR="00290F7F" w:rsidRPr="00FC4D92" w:rsidRDefault="00290F7F" w:rsidP="00290F7F">
      <w:pPr>
        <w:jc w:val="center"/>
        <w:rPr>
          <w:rStyle w:val="Hyperlink0"/>
          <w:color w:val="000000" w:themeColor="text1"/>
          <w:u w:val="none"/>
        </w:rPr>
      </w:pPr>
      <w:r w:rsidRPr="00FC4D92">
        <w:rPr>
          <w:rStyle w:val="Hyperlink0"/>
          <w:color w:val="000000" w:themeColor="text1"/>
          <w:u w:val="none"/>
        </w:rPr>
        <w:t xml:space="preserve">Ticketmaster </w:t>
      </w:r>
      <w:proofErr w:type="spellStart"/>
      <w:r w:rsidRPr="00FC4D92">
        <w:rPr>
          <w:rStyle w:val="Hyperlink0"/>
          <w:color w:val="000000" w:themeColor="text1"/>
          <w:u w:val="none"/>
        </w:rPr>
        <w:t>Pre</w:t>
      </w:r>
      <w:r w:rsidR="00580925" w:rsidRPr="00FC4D92">
        <w:rPr>
          <w:rStyle w:val="Hyperlink0"/>
          <w:color w:val="000000" w:themeColor="text1"/>
          <w:u w:val="none"/>
        </w:rPr>
        <w:t>s</w:t>
      </w:r>
      <w:r w:rsidRPr="00FC4D92">
        <w:rPr>
          <w:rStyle w:val="Hyperlink0"/>
          <w:color w:val="000000" w:themeColor="text1"/>
          <w:u w:val="none"/>
        </w:rPr>
        <w:t>ale</w:t>
      </w:r>
      <w:proofErr w:type="spellEnd"/>
      <w:r w:rsidRPr="00FC4D92">
        <w:rPr>
          <w:rStyle w:val="Hyperlink0"/>
          <w:color w:val="000000" w:themeColor="text1"/>
          <w:u w:val="none"/>
        </w:rPr>
        <w:t>:</w:t>
      </w:r>
    </w:p>
    <w:p w14:paraId="0028DBAA" w14:textId="0A32CE84" w:rsidR="00290F7F" w:rsidRPr="00FC4D92" w:rsidRDefault="001E66A3" w:rsidP="00290F7F">
      <w:pPr>
        <w:jc w:val="center"/>
        <w:rPr>
          <w:rStyle w:val="OhneA"/>
          <w:rFonts w:cs="Tahoma"/>
          <w:b/>
          <w:bCs/>
          <w:sz w:val="20"/>
          <w:szCs w:val="20"/>
        </w:rPr>
      </w:pPr>
      <w:r w:rsidRPr="00FC4D92">
        <w:rPr>
          <w:rStyle w:val="Hyperlink0"/>
          <w:color w:val="000000" w:themeColor="text1"/>
          <w:u w:val="none"/>
        </w:rPr>
        <w:t>D</w:t>
      </w:r>
      <w:r w:rsidR="00FC4D92" w:rsidRPr="00FC4D92">
        <w:rPr>
          <w:rStyle w:val="Hyperlink0"/>
          <w:color w:val="000000" w:themeColor="text1"/>
          <w:u w:val="none"/>
        </w:rPr>
        <w:t>o</w:t>
      </w:r>
      <w:r w:rsidRPr="00FC4D92">
        <w:rPr>
          <w:rStyle w:val="Hyperlink0"/>
          <w:color w:val="000000" w:themeColor="text1"/>
          <w:u w:val="none"/>
        </w:rPr>
        <w:t xml:space="preserve">., </w:t>
      </w:r>
      <w:r w:rsidR="00FC4D92" w:rsidRPr="00FC4D92">
        <w:rPr>
          <w:rStyle w:val="Hyperlink0"/>
          <w:color w:val="000000" w:themeColor="text1"/>
          <w:u w:val="none"/>
        </w:rPr>
        <w:t>21</w:t>
      </w:r>
      <w:r w:rsidRPr="00FC4D92">
        <w:rPr>
          <w:rStyle w:val="Hyperlink0"/>
          <w:color w:val="000000" w:themeColor="text1"/>
          <w:u w:val="none"/>
        </w:rPr>
        <w:t>.</w:t>
      </w:r>
      <w:r w:rsidR="00FC4D92" w:rsidRPr="00FC4D92">
        <w:rPr>
          <w:rStyle w:val="Hyperlink0"/>
          <w:color w:val="000000" w:themeColor="text1"/>
          <w:u w:val="none"/>
        </w:rPr>
        <w:t>11</w:t>
      </w:r>
      <w:r w:rsidRPr="00FC4D92">
        <w:rPr>
          <w:rStyle w:val="Hyperlink0"/>
          <w:color w:val="000000" w:themeColor="text1"/>
          <w:u w:val="none"/>
        </w:rPr>
        <w:t>.</w:t>
      </w:r>
      <w:r w:rsidR="00FC4D92" w:rsidRPr="00FC4D92">
        <w:rPr>
          <w:rStyle w:val="Hyperlink0"/>
          <w:color w:val="000000" w:themeColor="text1"/>
          <w:u w:val="none"/>
        </w:rPr>
        <w:t>24</w:t>
      </w:r>
      <w:r w:rsidRPr="00FC4D92">
        <w:rPr>
          <w:rStyle w:val="Hyperlink0"/>
          <w:color w:val="000000" w:themeColor="text1"/>
          <w:u w:val="none"/>
        </w:rPr>
        <w:t xml:space="preserve">, </w:t>
      </w:r>
      <w:r w:rsidR="00FC4D92" w:rsidRPr="00FC4D92">
        <w:rPr>
          <w:rStyle w:val="Hyperlink0"/>
          <w:color w:val="000000" w:themeColor="text1"/>
          <w:u w:val="none"/>
        </w:rPr>
        <w:t>10</w:t>
      </w:r>
      <w:r w:rsidRPr="00FC4D92">
        <w:rPr>
          <w:rStyle w:val="Hyperlink0"/>
          <w:color w:val="000000" w:themeColor="text1"/>
          <w:u w:val="none"/>
        </w:rPr>
        <w:t xml:space="preserve">:00 Uhr </w:t>
      </w:r>
      <w:r w:rsidR="00290F7F" w:rsidRPr="00FC4D92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290F7F" w:rsidRPr="00FC4D92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290F7F" w:rsidRPr="00FC4D92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FC4D92" w:rsidRPr="00FC4D92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290F7F" w:rsidRPr="00FC4D92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59172BCF" w14:textId="598B693F" w:rsidR="00D22B0B" w:rsidRPr="00FC4D92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FC4D92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FC4D92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FC4D92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FC4D92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1C016B05" w:rsidR="00290F7F" w:rsidRPr="00B25DE9" w:rsidRDefault="00FC4D92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B25DE9">
        <w:rPr>
          <w:rStyle w:val="Hyperlink0"/>
          <w:color w:val="000000" w:themeColor="text1"/>
          <w:u w:val="none"/>
          <w:lang w:val="en-US"/>
        </w:rPr>
        <w:t>Fr</w:t>
      </w:r>
      <w:r w:rsidR="001E66A3" w:rsidRPr="00B25DE9">
        <w:rPr>
          <w:rStyle w:val="Hyperlink0"/>
          <w:color w:val="000000" w:themeColor="text1"/>
          <w:u w:val="none"/>
          <w:lang w:val="en-US"/>
        </w:rPr>
        <w:t xml:space="preserve">., </w:t>
      </w:r>
      <w:r w:rsidRPr="00B25DE9">
        <w:rPr>
          <w:rStyle w:val="Hyperlink0"/>
          <w:color w:val="000000" w:themeColor="text1"/>
          <w:u w:val="none"/>
          <w:lang w:val="en-US"/>
        </w:rPr>
        <w:t>22</w:t>
      </w:r>
      <w:r w:rsidR="001E66A3" w:rsidRPr="00B25DE9">
        <w:rPr>
          <w:rStyle w:val="Hyperlink0"/>
          <w:color w:val="000000" w:themeColor="text1"/>
          <w:u w:val="none"/>
          <w:lang w:val="en-US"/>
        </w:rPr>
        <w:t>.</w:t>
      </w:r>
      <w:r w:rsidRPr="00B25DE9">
        <w:rPr>
          <w:rStyle w:val="Hyperlink0"/>
          <w:color w:val="000000" w:themeColor="text1"/>
          <w:u w:val="none"/>
          <w:lang w:val="en-US"/>
        </w:rPr>
        <w:t>11</w:t>
      </w:r>
      <w:r w:rsidR="001E66A3" w:rsidRPr="00B25DE9">
        <w:rPr>
          <w:rStyle w:val="Hyperlink0"/>
          <w:color w:val="000000" w:themeColor="text1"/>
          <w:u w:val="none"/>
          <w:lang w:val="en-US"/>
        </w:rPr>
        <w:t>.</w:t>
      </w:r>
      <w:r w:rsidRPr="00B25DE9">
        <w:rPr>
          <w:rStyle w:val="Hyperlink0"/>
          <w:color w:val="000000" w:themeColor="text1"/>
          <w:u w:val="none"/>
          <w:lang w:val="en-US"/>
        </w:rPr>
        <w:t>24</w:t>
      </w:r>
      <w:r w:rsidR="001E66A3" w:rsidRPr="00B25DE9">
        <w:rPr>
          <w:rStyle w:val="Hyperlink0"/>
          <w:color w:val="000000" w:themeColor="text1"/>
          <w:u w:val="none"/>
          <w:lang w:val="en-US"/>
        </w:rPr>
        <w:t xml:space="preserve">, </w:t>
      </w:r>
      <w:r w:rsidRPr="00B25DE9">
        <w:rPr>
          <w:rStyle w:val="Hyperlink0"/>
          <w:color w:val="000000" w:themeColor="text1"/>
          <w:u w:val="none"/>
          <w:lang w:val="en-US"/>
        </w:rPr>
        <w:t>10</w:t>
      </w:r>
      <w:r w:rsidR="001E66A3" w:rsidRPr="00B25DE9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13299F89" w:rsidR="00DC164A" w:rsidRPr="00794880" w:rsidRDefault="00B25DE9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B25DE9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https://www.livenation.de/artist-half-alive-1219970</w:t>
      </w:r>
    </w:p>
    <w:p w14:paraId="00FE7678" w14:textId="56E6DA9C" w:rsidR="00DE5860" w:rsidRPr="00794880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794880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Pr="0014171C">
          <w:rPr>
            <w:rStyle w:val="Hyperlink1"/>
          </w:rPr>
          <w:t>www.livenation.de</w:t>
        </w:r>
      </w:hyperlink>
      <w:r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380695D8" w14:textId="65EA8CE1" w:rsidR="00DC164A" w:rsidRPr="000C7AF8" w:rsidRDefault="0049592D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49592D">
        <w:rPr>
          <w:rStyle w:val="Hyperlink"/>
          <w:rFonts w:ascii="Tahoma" w:hAnsi="Tahoma" w:cs="Tahoma"/>
          <w:sz w:val="20"/>
          <w:szCs w:val="20"/>
          <w:lang w:val="en-US"/>
        </w:rPr>
        <w:t>https://www.halfalive.co</w:t>
      </w:r>
    </w:p>
    <w:p w14:paraId="2D1A65D0" w14:textId="55B04241" w:rsidR="00DC164A" w:rsidRPr="000C7AF8" w:rsidRDefault="00C1386E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C1386E">
        <w:rPr>
          <w:rStyle w:val="Hyperlink"/>
          <w:rFonts w:ascii="Tahoma" w:hAnsi="Tahoma" w:cs="Tahoma"/>
          <w:sz w:val="20"/>
          <w:szCs w:val="20"/>
          <w:lang w:val="en-US"/>
        </w:rPr>
        <w:t>https://www.facebook.com/halfalivejoshtaylor</w:t>
      </w:r>
    </w:p>
    <w:p w14:paraId="3B5EF748" w14:textId="5A3AB4D4" w:rsidR="00DC164A" w:rsidRPr="0049592D" w:rsidRDefault="00C1386E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49592D">
        <w:rPr>
          <w:rStyle w:val="Hyperlink"/>
          <w:rFonts w:ascii="Tahoma" w:hAnsi="Tahoma" w:cs="Tahoma"/>
          <w:sz w:val="20"/>
          <w:szCs w:val="20"/>
          <w:lang w:val="en-US"/>
        </w:rPr>
        <w:t>https://www.instagram.com/halfaliveco</w:t>
      </w:r>
    </w:p>
    <w:p w14:paraId="1A435809" w14:textId="1938040E" w:rsidR="00DC164A" w:rsidRDefault="00C1386E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C1386E">
        <w:rPr>
          <w:rStyle w:val="Hyperlink"/>
          <w:rFonts w:ascii="Tahoma" w:hAnsi="Tahoma" w:cs="Tahoma"/>
          <w:sz w:val="20"/>
          <w:szCs w:val="20"/>
          <w:lang w:val="en-US"/>
        </w:rPr>
        <w:t>https://x.com/halfaliveco</w:t>
      </w:r>
    </w:p>
    <w:p w14:paraId="716DE11E" w14:textId="15005B2A" w:rsidR="009C73CA" w:rsidRDefault="00C1386E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C1386E">
        <w:rPr>
          <w:rStyle w:val="Hyperlink"/>
          <w:rFonts w:ascii="Tahoma" w:hAnsi="Tahoma" w:cs="Tahoma"/>
          <w:sz w:val="20"/>
          <w:szCs w:val="20"/>
          <w:lang w:val="en-US"/>
        </w:rPr>
        <w:t>https://www.tiktok.com/@halfalive</w:t>
      </w:r>
    </w:p>
    <w:p w14:paraId="466B6EB9" w14:textId="6A8D9C40" w:rsidR="00A7328C" w:rsidRDefault="00C1386E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C1386E">
        <w:rPr>
          <w:rStyle w:val="Hyperlink"/>
          <w:rFonts w:ascii="Tahoma" w:hAnsi="Tahoma" w:cs="Tahoma"/>
          <w:sz w:val="20"/>
          <w:szCs w:val="20"/>
          <w:lang w:val="en-US"/>
        </w:rPr>
        <w:t>https://www.youtube.com/@halfalive</w:t>
      </w:r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5E24B370" w:rsidR="00322B4F" w:rsidRDefault="00322B4F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58D06" w14:textId="77777777" w:rsidR="00FB48F5" w:rsidRDefault="00FB48F5">
      <w:r>
        <w:separator/>
      </w:r>
    </w:p>
  </w:endnote>
  <w:endnote w:type="continuationSeparator" w:id="0">
    <w:p w14:paraId="67C881D5" w14:textId="77777777" w:rsidR="00FB48F5" w:rsidRDefault="00FB48F5">
      <w:r>
        <w:continuationSeparator/>
      </w:r>
    </w:p>
  </w:endnote>
  <w:endnote w:type="continuationNotice" w:id="1">
    <w:p w14:paraId="62F907BD" w14:textId="77777777" w:rsidR="00FB48F5" w:rsidRDefault="00FB48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B933D48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F9B2A" w14:textId="77777777" w:rsidR="00FB48F5" w:rsidRDefault="00FB48F5">
      <w:r>
        <w:separator/>
      </w:r>
    </w:p>
  </w:footnote>
  <w:footnote w:type="continuationSeparator" w:id="0">
    <w:p w14:paraId="52EE1F6E" w14:textId="77777777" w:rsidR="00FB48F5" w:rsidRDefault="00FB48F5">
      <w:r>
        <w:continuationSeparator/>
      </w:r>
    </w:p>
  </w:footnote>
  <w:footnote w:type="continuationNotice" w:id="1">
    <w:p w14:paraId="5CCEA52D" w14:textId="77777777" w:rsidR="00FB48F5" w:rsidRDefault="00FB48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9102D39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EAB"/>
    <w:rsid w:val="000049D0"/>
    <w:rsid w:val="0001293C"/>
    <w:rsid w:val="000129F1"/>
    <w:rsid w:val="000257D8"/>
    <w:rsid w:val="00030F54"/>
    <w:rsid w:val="00030FC8"/>
    <w:rsid w:val="00031AD5"/>
    <w:rsid w:val="00032538"/>
    <w:rsid w:val="00052145"/>
    <w:rsid w:val="00054BE9"/>
    <w:rsid w:val="00067022"/>
    <w:rsid w:val="000800F9"/>
    <w:rsid w:val="00080D9D"/>
    <w:rsid w:val="00083E48"/>
    <w:rsid w:val="00084C3D"/>
    <w:rsid w:val="00086C3A"/>
    <w:rsid w:val="00093589"/>
    <w:rsid w:val="00093C50"/>
    <w:rsid w:val="000955E1"/>
    <w:rsid w:val="000A06CB"/>
    <w:rsid w:val="000A23FE"/>
    <w:rsid w:val="000A3FE6"/>
    <w:rsid w:val="000A4AB4"/>
    <w:rsid w:val="000B3CAA"/>
    <w:rsid w:val="000B4436"/>
    <w:rsid w:val="000B5F69"/>
    <w:rsid w:val="000C3310"/>
    <w:rsid w:val="000C5A6B"/>
    <w:rsid w:val="000C7AF8"/>
    <w:rsid w:val="000D0DDA"/>
    <w:rsid w:val="000D1806"/>
    <w:rsid w:val="000D31BD"/>
    <w:rsid w:val="000D45FB"/>
    <w:rsid w:val="000D4F9E"/>
    <w:rsid w:val="000E09FE"/>
    <w:rsid w:val="000E121F"/>
    <w:rsid w:val="000E56D0"/>
    <w:rsid w:val="000E5AA8"/>
    <w:rsid w:val="000F0C14"/>
    <w:rsid w:val="000F15CF"/>
    <w:rsid w:val="000F7EAF"/>
    <w:rsid w:val="00117D84"/>
    <w:rsid w:val="0012699C"/>
    <w:rsid w:val="0014171C"/>
    <w:rsid w:val="00145FF0"/>
    <w:rsid w:val="00157202"/>
    <w:rsid w:val="00160833"/>
    <w:rsid w:val="0018181A"/>
    <w:rsid w:val="00182BA0"/>
    <w:rsid w:val="00183A3D"/>
    <w:rsid w:val="001843C9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6941"/>
    <w:rsid w:val="00203460"/>
    <w:rsid w:val="00210AA6"/>
    <w:rsid w:val="00220707"/>
    <w:rsid w:val="00232D29"/>
    <w:rsid w:val="0023775F"/>
    <w:rsid w:val="00242C29"/>
    <w:rsid w:val="00242C6D"/>
    <w:rsid w:val="00244163"/>
    <w:rsid w:val="002616AE"/>
    <w:rsid w:val="002641BC"/>
    <w:rsid w:val="00264C4C"/>
    <w:rsid w:val="00270D43"/>
    <w:rsid w:val="00275152"/>
    <w:rsid w:val="00284DF6"/>
    <w:rsid w:val="002856F0"/>
    <w:rsid w:val="00290E03"/>
    <w:rsid w:val="00290F7F"/>
    <w:rsid w:val="00291DC0"/>
    <w:rsid w:val="00293BC0"/>
    <w:rsid w:val="002947DF"/>
    <w:rsid w:val="002A5B99"/>
    <w:rsid w:val="002A7312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4E3E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84A40"/>
    <w:rsid w:val="0049592D"/>
    <w:rsid w:val="004B3AB8"/>
    <w:rsid w:val="004B559E"/>
    <w:rsid w:val="004C0BBA"/>
    <w:rsid w:val="004C23B9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270D0"/>
    <w:rsid w:val="00551AE7"/>
    <w:rsid w:val="005541C7"/>
    <w:rsid w:val="00554327"/>
    <w:rsid w:val="005640C1"/>
    <w:rsid w:val="005726C7"/>
    <w:rsid w:val="00573D77"/>
    <w:rsid w:val="00580925"/>
    <w:rsid w:val="00580B77"/>
    <w:rsid w:val="00586EBB"/>
    <w:rsid w:val="005873DE"/>
    <w:rsid w:val="00590BAA"/>
    <w:rsid w:val="005B13B0"/>
    <w:rsid w:val="005B6356"/>
    <w:rsid w:val="005C1323"/>
    <w:rsid w:val="005C789B"/>
    <w:rsid w:val="005D074E"/>
    <w:rsid w:val="005E2509"/>
    <w:rsid w:val="005E6AC6"/>
    <w:rsid w:val="005E6AD5"/>
    <w:rsid w:val="005F050C"/>
    <w:rsid w:val="005F23FA"/>
    <w:rsid w:val="00607580"/>
    <w:rsid w:val="00612FB5"/>
    <w:rsid w:val="00617C4E"/>
    <w:rsid w:val="00626195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6451"/>
    <w:rsid w:val="006C76BC"/>
    <w:rsid w:val="006C7915"/>
    <w:rsid w:val="006E40CA"/>
    <w:rsid w:val="006E6015"/>
    <w:rsid w:val="006F5BF2"/>
    <w:rsid w:val="006F5C67"/>
    <w:rsid w:val="007021F2"/>
    <w:rsid w:val="00704935"/>
    <w:rsid w:val="00707BA1"/>
    <w:rsid w:val="00715EB7"/>
    <w:rsid w:val="007218D1"/>
    <w:rsid w:val="00722446"/>
    <w:rsid w:val="00722DEF"/>
    <w:rsid w:val="0072501A"/>
    <w:rsid w:val="007316F0"/>
    <w:rsid w:val="00743513"/>
    <w:rsid w:val="00744EAB"/>
    <w:rsid w:val="00750543"/>
    <w:rsid w:val="007523BD"/>
    <w:rsid w:val="007609DB"/>
    <w:rsid w:val="00775E0A"/>
    <w:rsid w:val="00783140"/>
    <w:rsid w:val="0078327F"/>
    <w:rsid w:val="00790B66"/>
    <w:rsid w:val="00794880"/>
    <w:rsid w:val="007A1B17"/>
    <w:rsid w:val="007B768D"/>
    <w:rsid w:val="007D01B0"/>
    <w:rsid w:val="007E74CB"/>
    <w:rsid w:val="007E7B49"/>
    <w:rsid w:val="007F4B27"/>
    <w:rsid w:val="007F67E9"/>
    <w:rsid w:val="00801AF5"/>
    <w:rsid w:val="00805EA3"/>
    <w:rsid w:val="008105BA"/>
    <w:rsid w:val="008240BC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964CA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0632D"/>
    <w:rsid w:val="00927452"/>
    <w:rsid w:val="00934116"/>
    <w:rsid w:val="0095074D"/>
    <w:rsid w:val="00956F42"/>
    <w:rsid w:val="009651F7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E28F9"/>
    <w:rsid w:val="009E37C3"/>
    <w:rsid w:val="009E570C"/>
    <w:rsid w:val="009F2C3B"/>
    <w:rsid w:val="00A00572"/>
    <w:rsid w:val="00A017D9"/>
    <w:rsid w:val="00A018DA"/>
    <w:rsid w:val="00A02A97"/>
    <w:rsid w:val="00A05077"/>
    <w:rsid w:val="00A132B5"/>
    <w:rsid w:val="00A32C73"/>
    <w:rsid w:val="00A339FE"/>
    <w:rsid w:val="00A33A75"/>
    <w:rsid w:val="00A40F71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076"/>
    <w:rsid w:val="00AD6FC6"/>
    <w:rsid w:val="00AF6131"/>
    <w:rsid w:val="00B00C20"/>
    <w:rsid w:val="00B1351C"/>
    <w:rsid w:val="00B14677"/>
    <w:rsid w:val="00B15268"/>
    <w:rsid w:val="00B1656D"/>
    <w:rsid w:val="00B25DE9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386E"/>
    <w:rsid w:val="00C22D08"/>
    <w:rsid w:val="00C27D87"/>
    <w:rsid w:val="00C40092"/>
    <w:rsid w:val="00C66E6F"/>
    <w:rsid w:val="00C83780"/>
    <w:rsid w:val="00C8732D"/>
    <w:rsid w:val="00C94113"/>
    <w:rsid w:val="00C95A6B"/>
    <w:rsid w:val="00CA4328"/>
    <w:rsid w:val="00CA682C"/>
    <w:rsid w:val="00CA6FE2"/>
    <w:rsid w:val="00CB4130"/>
    <w:rsid w:val="00CB47DD"/>
    <w:rsid w:val="00CC0455"/>
    <w:rsid w:val="00CC3F8D"/>
    <w:rsid w:val="00CC3FF7"/>
    <w:rsid w:val="00CE28A8"/>
    <w:rsid w:val="00CF2303"/>
    <w:rsid w:val="00CF29B0"/>
    <w:rsid w:val="00D13952"/>
    <w:rsid w:val="00D15C0A"/>
    <w:rsid w:val="00D179BE"/>
    <w:rsid w:val="00D22B0B"/>
    <w:rsid w:val="00D27100"/>
    <w:rsid w:val="00D31FB0"/>
    <w:rsid w:val="00D3502B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DF7DF3"/>
    <w:rsid w:val="00E005F5"/>
    <w:rsid w:val="00E11DC1"/>
    <w:rsid w:val="00E16C2B"/>
    <w:rsid w:val="00E16D0E"/>
    <w:rsid w:val="00E17B1B"/>
    <w:rsid w:val="00E23F3D"/>
    <w:rsid w:val="00E30E1A"/>
    <w:rsid w:val="00E33C73"/>
    <w:rsid w:val="00E36325"/>
    <w:rsid w:val="00E560F0"/>
    <w:rsid w:val="00E6732D"/>
    <w:rsid w:val="00E86377"/>
    <w:rsid w:val="00E9390B"/>
    <w:rsid w:val="00E95DAC"/>
    <w:rsid w:val="00EA4EC7"/>
    <w:rsid w:val="00EB17DC"/>
    <w:rsid w:val="00EC31A6"/>
    <w:rsid w:val="00EE31DE"/>
    <w:rsid w:val="00EE5206"/>
    <w:rsid w:val="00EF1E42"/>
    <w:rsid w:val="00EF40B0"/>
    <w:rsid w:val="00F01D7B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14D2"/>
    <w:rsid w:val="00FA3CD3"/>
    <w:rsid w:val="00FA5727"/>
    <w:rsid w:val="00FB09F2"/>
    <w:rsid w:val="00FB48F5"/>
    <w:rsid w:val="00FC2838"/>
    <w:rsid w:val="00FC3D3A"/>
    <w:rsid w:val="00FC4D92"/>
    <w:rsid w:val="00FC7651"/>
    <w:rsid w:val="00FD54B6"/>
    <w:rsid w:val="00FD6846"/>
    <w:rsid w:val="00FE2CEF"/>
    <w:rsid w:val="00FE48A7"/>
    <w:rsid w:val="00FE6C39"/>
    <w:rsid w:val="00FF4FCF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B15268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654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60</cp:revision>
  <dcterms:created xsi:type="dcterms:W3CDTF">2024-11-11T15:53:00Z</dcterms:created>
  <dcterms:modified xsi:type="dcterms:W3CDTF">2024-11-13T09:43:00Z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