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5C8F0FD" w:rsidR="0065122F" w:rsidRPr="000478EF" w:rsidRDefault="00EA427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proofErr w:type="spellStart"/>
      <w:r>
        <w:rPr>
          <w:rFonts w:ascii="Noto Sans" w:hAnsi="Noto Sans" w:cs="Noto Sans"/>
          <w:kern w:val="1"/>
          <w:sz w:val="44"/>
          <w:szCs w:val="44"/>
          <w:u w:color="000000"/>
        </w:rPr>
        <w:t>mehro</w:t>
      </w:r>
      <w:proofErr w:type="spellEnd"/>
    </w:p>
    <w:p w14:paraId="51445C00" w14:textId="395A7BA9" w:rsidR="0065122F" w:rsidRPr="000478EF" w:rsidRDefault="0039129E" w:rsidP="00E27F0A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Artist </w:t>
      </w:r>
      <w:r w:rsidR="00087C8C">
        <w:rPr>
          <w:rFonts w:ascii="Noto Sans" w:eastAsia="Arial Unicode MS" w:hAnsi="Noto Sans" w:cs="Noto Sans"/>
          <w:b/>
          <w:bCs/>
          <w:sz w:val="28"/>
          <w:szCs w:val="28"/>
        </w:rPr>
        <w:t xml:space="preserve">aus Kalifornien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kommt </w:t>
      </w:r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>auf seiner „</w:t>
      </w:r>
      <w:proofErr w:type="spellStart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>weird</w:t>
      </w:r>
      <w:proofErr w:type="spellEnd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>throb</w:t>
      </w:r>
      <w:proofErr w:type="spellEnd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>world</w:t>
      </w:r>
      <w:proofErr w:type="spellEnd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proofErr w:type="spellStart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>tour</w:t>
      </w:r>
      <w:proofErr w:type="spellEnd"/>
      <w:r w:rsidR="00E27F0A">
        <w:rPr>
          <w:rFonts w:ascii="Noto Sans" w:eastAsia="Arial Unicode MS" w:hAnsi="Noto Sans" w:cs="Noto Sans"/>
          <w:b/>
          <w:bCs/>
          <w:sz w:val="28"/>
          <w:szCs w:val="28"/>
        </w:rPr>
        <w:t xml:space="preserve">“ im November 2025 für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vier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33C012F7" w14:textId="7B22CB29" w:rsidR="00087C8C" w:rsidRDefault="0001523C" w:rsidP="00187F6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 w:rsidR="0039129E">
        <w:rPr>
          <w:rFonts w:ascii="Noto Sans" w:hAnsi="Noto Sans" w:cs="Noto Sans"/>
          <w:color w:val="auto"/>
          <w:sz w:val="22"/>
          <w:szCs w:val="22"/>
          <w:u w:color="1D1D1D"/>
        </w:rPr>
        <w:t>der eigenen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spielt </w:t>
      </w:r>
      <w:proofErr w:type="spellStart"/>
      <w:r w:rsidRPr="00087C8C">
        <w:rPr>
          <w:rFonts w:ascii="Noto Sans" w:hAnsi="Noto Sans" w:cs="Noto Sans"/>
          <w:b/>
          <w:color w:val="auto"/>
          <w:sz w:val="22"/>
          <w:szCs w:val="22"/>
          <w:u w:color="1D1D1D"/>
        </w:rPr>
        <w:t>m</w:t>
      </w:r>
      <w:r w:rsidR="00EA4274" w:rsidRPr="00087C8C">
        <w:rPr>
          <w:rFonts w:ascii="Noto Sans" w:hAnsi="Noto Sans" w:cs="Noto Sans"/>
          <w:b/>
          <w:color w:val="auto"/>
          <w:sz w:val="22"/>
          <w:szCs w:val="22"/>
          <w:u w:color="1D1D1D"/>
        </w:rPr>
        <w:t>ehro</w:t>
      </w:r>
      <w:proofErr w:type="spellEnd"/>
      <w:r w:rsidR="00EA42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(ausgesprochen: „</w:t>
      </w:r>
      <w:proofErr w:type="spellStart"/>
      <w:r w:rsidR="00EA4274">
        <w:rPr>
          <w:rFonts w:ascii="Noto Sans" w:hAnsi="Noto Sans" w:cs="Noto Sans"/>
          <w:color w:val="auto"/>
          <w:sz w:val="22"/>
          <w:szCs w:val="22"/>
          <w:u w:color="1D1D1D"/>
        </w:rPr>
        <w:t>marrow</w:t>
      </w:r>
      <w:proofErr w:type="spellEnd"/>
      <w:r w:rsidR="00EA4274">
        <w:rPr>
          <w:rFonts w:ascii="Noto Sans" w:hAnsi="Noto Sans" w:cs="Noto Sans"/>
          <w:color w:val="auto"/>
          <w:sz w:val="22"/>
          <w:szCs w:val="22"/>
          <w:u w:color="1D1D1D"/>
        </w:rPr>
        <w:t>“)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intimen </w:t>
      </w:r>
      <w:r w:rsidR="00B545F9">
        <w:rPr>
          <w:rFonts w:ascii="Noto Sans" w:hAnsi="Noto Sans" w:cs="Noto Sans"/>
          <w:color w:val="auto"/>
          <w:sz w:val="22"/>
          <w:szCs w:val="22"/>
          <w:u w:color="1D1D1D"/>
        </w:rPr>
        <w:t>Texten und gefühlvollem Gesang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reduzierter Singer-Songwriter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Manier</w:t>
      </w:r>
      <w:r w:rsidR="00E75D7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Konzept hinter </w:t>
      </w:r>
      <w:proofErr w:type="spellStart"/>
      <w:r w:rsidR="00087C8C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r w:rsidR="00B545F9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proofErr w:type="spellEnd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künstlerischer Vision 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stammt von der Funktion des menschlichen Knochenmarks (englisch: „</w:t>
      </w:r>
      <w:proofErr w:type="spellStart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bone</w:t>
      </w:r>
      <w:proofErr w:type="spellEnd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marrow</w:t>
      </w:r>
      <w:proofErr w:type="spellEnd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): „Es ist essenziell für uns, um zu überleben, aber wir bekommen es nie zu sehen. Ich hoffe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meine Musik kann das Mark für die Seele von jemandem sein.“ Mit diesem philosophischen Gedanken als Grundstein kreiert </w:t>
      </w:r>
      <w:proofErr w:type="spellStart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gefühlvolle Songs wie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Hit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>chance</w:t>
      </w:r>
      <w:proofErr w:type="spellEnd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87C8C" w:rsidRPr="009F459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längst neunstellige Streamingabrufe zählt und neben </w:t>
      </w:r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perfume</w:t>
      </w:r>
      <w:proofErr w:type="spellEnd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same“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hideous</w:t>
      </w:r>
      <w:proofErr w:type="spellEnd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</w:t>
      </w:r>
      <w:r w:rsidR="007D593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„SKY ON FIRE“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 sowie </w:t>
      </w:r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whore</w:t>
      </w:r>
      <w:proofErr w:type="spellEnd"/>
      <w:r w:rsidR="00087C8C" w:rsidRPr="00011A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087C8C"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7C8C"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pirate</w:t>
      </w:r>
      <w:proofErr w:type="spellEnd"/>
      <w:r w:rsidR="00087C8C"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7C8C"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song</w:t>
      </w:r>
      <w:proofErr w:type="spellEnd"/>
      <w:r w:rsidR="00087C8C"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vom zweiten Album </w:t>
      </w:r>
      <w:r w:rsidR="00087C8C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„Dark Corners and </w:t>
      </w:r>
      <w:proofErr w:type="spellStart"/>
      <w:r w:rsidR="00087C8C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Alchemy</w:t>
      </w:r>
      <w:proofErr w:type="spellEnd"/>
      <w:r w:rsidR="00087C8C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5934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D5934">
        <w:rPr>
          <w:rFonts w:ascii="Noto Sans" w:hAnsi="Noto Sans" w:cs="Noto Sans"/>
          <w:color w:val="auto"/>
          <w:sz w:val="22"/>
          <w:szCs w:val="22"/>
          <w:u w:color="1D1D1D"/>
        </w:rPr>
        <w:t>zu den erfolgreichsten Tracks des Artists gehört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selbst sieht </w:t>
      </w:r>
      <w:proofErr w:type="spellStart"/>
      <w:r w:rsidR="00372B79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 nicht bloß als Künstler, sondern auch als Vermittler: als Träger leiser Wahrheiten, emotionalen Lärms und der Widersprüche, die wir alle lernen zu ertragen. 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Mit dem dritten Album</w:t>
      </w:r>
      <w:r w:rsidR="00087C8C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E4736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„Trauma </w:t>
      </w:r>
      <w:proofErr w:type="spellStart"/>
      <w:r w:rsidR="006E4736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Lullabies</w:t>
      </w:r>
      <w:proofErr w:type="spellEnd"/>
      <w:r w:rsidR="006E4736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E4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Gepäck wird </w:t>
      </w:r>
      <w:proofErr w:type="spellStart"/>
      <w:r w:rsidR="00087C8C" w:rsidRPr="00087C8C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November auf Tour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und hierzulande in 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München, Berlin, Hamburg und Köln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gastieren</w:t>
      </w:r>
      <w:r w:rsidR="00087C8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73C1A18D" w14:textId="6AA457D5" w:rsidR="00087C8C" w:rsidRDefault="00087C8C" w:rsidP="00087C8C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8516B62" w14:textId="047DB03D" w:rsidR="00EA4274" w:rsidRDefault="00011AEA" w:rsidP="00011AE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Viel ist über </w:t>
      </w:r>
      <w:proofErr w:type="spellStart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Menschen nicht bekannt. In einem Interview sagte der </w:t>
      </w:r>
      <w:proofErr w:type="spellStart"/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>nonbinäre</w:t>
      </w:r>
      <w:proofErr w:type="spellEnd"/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Artist, dass Handlungen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Songs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Persona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 </w:t>
      </w:r>
      <w:r w:rsidR="004429AA">
        <w:rPr>
          <w:rFonts w:ascii="Noto Sans" w:hAnsi="Noto Sans" w:cs="Noto Sans"/>
          <w:color w:val="auto"/>
          <w:sz w:val="22"/>
          <w:szCs w:val="22"/>
          <w:u w:color="1D1D1D"/>
        </w:rPr>
        <w:t>mehr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definieren sollen als Wörter und </w:t>
      </w:r>
      <w:r w:rsidR="00336E0A">
        <w:rPr>
          <w:rFonts w:ascii="Noto Sans" w:hAnsi="Noto Sans" w:cs="Noto Sans"/>
          <w:color w:val="auto"/>
          <w:sz w:val="22"/>
          <w:szCs w:val="22"/>
          <w:u w:color="1D1D1D"/>
        </w:rPr>
        <w:t>Aussagen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Zur Musik kam der Artist über das Spielen der Gitarre, auf der 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seine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erste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entstanden. 2020 debütierte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mit den Singles </w:t>
      </w:r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perfume</w:t>
      </w:r>
      <w:proofErr w:type="spellEnd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7D593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hideous</w:t>
      </w:r>
      <w:proofErr w:type="spellEnd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7D593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lightning</w:t>
      </w:r>
      <w:proofErr w:type="spellEnd"/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minimalistische Singer-Songwriter Balladen, die den gefühlvollen und mitreißenden Sound des Artists erstmalig offenbarten. Nach der Hit-Single </w:t>
      </w:r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chance</w:t>
      </w:r>
      <w:proofErr w:type="spellEnd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372B7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nach ihrem Release im Februar 2021 zum bisher erfolgreichsten Track des Artists avanciert, erschien im März des Jahres das Debütalbum </w:t>
      </w:r>
      <w:r w:rsidRPr="007D5934">
        <w:rPr>
          <w:rFonts w:ascii="Noto Sans" w:hAnsi="Noto Sans" w:cs="Noto Sans"/>
          <w:b/>
          <w:color w:val="auto"/>
          <w:sz w:val="22"/>
          <w:szCs w:val="22"/>
          <w:u w:color="1D1D1D"/>
        </w:rPr>
        <w:t>„SKY ON FIRE“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>Auf weitere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in den Jahren 2021 und 2022 folgte 2023 das Album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„Dark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Cornes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Alchemy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Singer-Songwriter-Sound mit modernen Pop-Elementen bereicherte. Das dritte Album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„Trauma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Lullabies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führte den Sound mit Songs wie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ketamine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6E473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dopamine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dem rockigen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oneroi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weiter in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Sphären des Pops und ließ den Alternative-Anteil in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hochleben. Auch die Single</w:t>
      </w:r>
      <w:r w:rsidR="004429A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„Lady Parts and Mannequins“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(2024)</w:t>
      </w:r>
      <w:r w:rsidR="004429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You’re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So Pretty“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(2025) </w:t>
      </w:r>
      <w:r w:rsidR="004429AA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aktuelle Single </w:t>
      </w:r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lifesaver</w:t>
      </w:r>
      <w:proofErr w:type="spellEnd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führen </w:t>
      </w:r>
      <w:proofErr w:type="spellStart"/>
      <w:r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weiter in die Extreme und offenbaren Einflüsse aus Alternative Rock, Post-Punk und Indie. 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immer zählt für </w:t>
      </w:r>
      <w:proofErr w:type="spellStart"/>
      <w:r w:rsidR="00372B79" w:rsidRPr="006E4736">
        <w:rPr>
          <w:rFonts w:ascii="Noto Sans" w:hAnsi="Noto Sans" w:cs="Noto Sans"/>
          <w:b/>
          <w:color w:val="auto"/>
          <w:sz w:val="22"/>
          <w:szCs w:val="22"/>
          <w:u w:color="1D1D1D"/>
        </w:rPr>
        <w:t>mehros</w:t>
      </w:r>
      <w:proofErr w:type="spellEnd"/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</w:t>
      </w:r>
      <w:r w:rsidR="00352A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>dabei ein</w:t>
      </w:r>
      <w:r w:rsidR="00352A9A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Grundsatz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>: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dass sie nicht verstanden werden muss, sondern gefühlt werden soll.</w:t>
      </w:r>
      <w:r w:rsidR="006723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eigenen Worten des Artists:</w:t>
      </w:r>
      <w:r w:rsidR="00372B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„Sie soll dich dort abholen, wo du bist, und Raum dafür bieten, was du dort finden könntest.“</w:t>
      </w: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30E2A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30E2A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725DC0A" w:rsidR="0065122F" w:rsidRPr="00930E2A" w:rsidRDefault="00EA427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930E2A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mehro</w:t>
      </w:r>
    </w:p>
    <w:p w14:paraId="1C79F79B" w14:textId="2265FB15" w:rsidR="00231B95" w:rsidRPr="00391C31" w:rsidRDefault="00231B95" w:rsidP="00231B95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b/>
          <w:bCs/>
          <w:sz w:val="22"/>
          <w:szCs w:val="22"/>
          <w:lang w:val="en-US"/>
        </w:rPr>
        <w:t>weird throb world tour</w:t>
      </w:r>
    </w:p>
    <w:p w14:paraId="742642CF" w14:textId="65EA2F23" w:rsidR="0001293C" w:rsidRPr="00930E2A" w:rsidRDefault="0001293C" w:rsidP="00EA4274">
      <w:pPr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2B359260" w14:textId="77777777" w:rsidR="00966871" w:rsidRPr="00930E2A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3BB1E320" w:rsidR="00194CEA" w:rsidRPr="00EA4274" w:rsidRDefault="00EA42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EA42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EA427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DC164A" w:rsidRPr="00EA42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EA4274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EA4274">
        <w:rPr>
          <w:rFonts w:ascii="Noto Sans" w:hAnsi="Noto Sans" w:cs="Noto Sans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kern w:val="0"/>
          <w:sz w:val="22"/>
          <w:szCs w:val="22"/>
        </w:rPr>
        <w:t>München</w:t>
      </w:r>
      <w:r w:rsidR="0001293C" w:rsidRPr="00EA4274">
        <w:rPr>
          <w:rFonts w:ascii="Noto Sans" w:hAnsi="Noto Sans" w:cs="Noto Sans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kern w:val="0"/>
          <w:sz w:val="22"/>
          <w:szCs w:val="22"/>
        </w:rPr>
        <w:t>Strom</w:t>
      </w:r>
    </w:p>
    <w:p w14:paraId="59F04D7E" w14:textId="4CC10705" w:rsidR="00A7328C" w:rsidRPr="00EA4274" w:rsidRDefault="00EA42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="001E66A3" w:rsidRPr="00EA4274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color w:val="auto"/>
          <w:kern w:val="0"/>
          <w:sz w:val="22"/>
          <w:szCs w:val="22"/>
        </w:rPr>
        <w:t>15.11.2025</w:t>
      </w:r>
      <w:r w:rsidR="00580925" w:rsidRPr="00EA4274">
        <w:rPr>
          <w:rFonts w:ascii="Noto Sans" w:hAnsi="Noto Sans" w:cs="Noto Sans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kern w:val="0"/>
          <w:sz w:val="22"/>
          <w:szCs w:val="22"/>
        </w:rPr>
        <w:t>Berlin</w:t>
      </w:r>
      <w:r w:rsidR="00580925" w:rsidRPr="00EA4274">
        <w:rPr>
          <w:rFonts w:ascii="Noto Sans" w:hAnsi="Noto Sans" w:cs="Noto Sans"/>
          <w:kern w:val="0"/>
          <w:sz w:val="22"/>
          <w:szCs w:val="22"/>
        </w:rPr>
        <w:tab/>
      </w:r>
      <w:r w:rsidRPr="00EA4274">
        <w:rPr>
          <w:rFonts w:ascii="Noto Sans" w:hAnsi="Noto Sans" w:cs="Noto Sans"/>
          <w:kern w:val="0"/>
          <w:sz w:val="22"/>
          <w:szCs w:val="22"/>
        </w:rPr>
        <w:tab/>
        <w:t>Heimathafen</w:t>
      </w:r>
    </w:p>
    <w:p w14:paraId="1AE273DD" w14:textId="3D08D341" w:rsidR="00580925" w:rsidRPr="00AC708E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EA4274"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EA4274"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18.11.2025</w:t>
      </w:r>
      <w:r w:rsidR="00580925" w:rsidRPr="00AC708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EA4274" w:rsidRPr="00AC708E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EA4274" w:rsidRPr="00AC708E">
        <w:rPr>
          <w:rFonts w:ascii="Noto Sans" w:hAnsi="Noto Sans" w:cs="Noto Sans"/>
          <w:kern w:val="0"/>
          <w:sz w:val="22"/>
          <w:szCs w:val="22"/>
          <w:lang w:val="en-US"/>
        </w:rPr>
        <w:tab/>
        <w:t>Mojo Club</w:t>
      </w:r>
    </w:p>
    <w:p w14:paraId="5F3DC88F" w14:textId="03455F71" w:rsidR="00EA4274" w:rsidRPr="00AC708E" w:rsidRDefault="00EA4274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Fr.</w:t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21.11.2025</w:t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Köln</w:t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AC708E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Luxor</w:t>
      </w:r>
    </w:p>
    <w:p w14:paraId="63A45A37" w14:textId="285BFF78" w:rsidR="00290F7F" w:rsidRPr="00AC708E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AC708E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E27F0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nb-NO"/>
        </w:rPr>
      </w:pPr>
      <w:r w:rsidRPr="00E27F0A">
        <w:rPr>
          <w:rStyle w:val="OhneA"/>
          <w:rFonts w:ascii="Noto Sans" w:hAnsi="Noto Sans" w:cs="Noto Sans"/>
          <w:sz w:val="20"/>
          <w:szCs w:val="20"/>
          <w:lang w:val="nb-NO"/>
        </w:rPr>
        <w:t xml:space="preserve">Telekom </w:t>
      </w:r>
      <w:proofErr w:type="spellStart"/>
      <w:r w:rsidRPr="00E27F0A">
        <w:rPr>
          <w:rStyle w:val="OhneA"/>
          <w:rFonts w:ascii="Noto Sans" w:hAnsi="Noto Sans" w:cs="Noto Sans"/>
          <w:sz w:val="20"/>
          <w:szCs w:val="20"/>
          <w:lang w:val="nb-NO"/>
        </w:rPr>
        <w:t>Prio</w:t>
      </w:r>
      <w:proofErr w:type="spellEnd"/>
      <w:r w:rsidRPr="00E27F0A">
        <w:rPr>
          <w:rStyle w:val="OhneA"/>
          <w:rFonts w:ascii="Noto Sans" w:hAnsi="Noto Sans" w:cs="Noto Sans"/>
          <w:sz w:val="20"/>
          <w:szCs w:val="20"/>
          <w:lang w:val="nb-NO"/>
        </w:rPr>
        <w:t xml:space="preserve"> </w:t>
      </w:r>
      <w:proofErr w:type="spellStart"/>
      <w:r w:rsidRPr="00E27F0A">
        <w:rPr>
          <w:rStyle w:val="OhneA"/>
          <w:rFonts w:ascii="Noto Sans" w:hAnsi="Noto Sans" w:cs="Noto Sans"/>
          <w:sz w:val="20"/>
          <w:szCs w:val="20"/>
          <w:lang w:val="nb-NO"/>
        </w:rPr>
        <w:t>Tickets</w:t>
      </w:r>
      <w:proofErr w:type="spellEnd"/>
      <w:r w:rsidRPr="00E27F0A">
        <w:rPr>
          <w:rStyle w:val="OhneA"/>
          <w:rFonts w:ascii="Noto Sans" w:hAnsi="Noto Sans" w:cs="Noto Sans"/>
          <w:sz w:val="20"/>
          <w:szCs w:val="20"/>
          <w:lang w:val="nb-NO"/>
        </w:rPr>
        <w:t>:</w:t>
      </w:r>
    </w:p>
    <w:p w14:paraId="47DFD953" w14:textId="3589D4AC" w:rsidR="00373132" w:rsidRPr="00E27F0A" w:rsidRDefault="00EA4274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nb-NO"/>
        </w:rPr>
      </w:pP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Mi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., 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25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06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.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2025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, 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09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:00 </w:t>
      </w:r>
      <w:proofErr w:type="spellStart"/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Uhr</w:t>
      </w:r>
      <w:proofErr w:type="spellEnd"/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 </w:t>
      </w:r>
      <w:r w:rsidR="00373132" w:rsidRPr="00E27F0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(Online-</w:t>
      </w:r>
      <w:proofErr w:type="spellStart"/>
      <w:r w:rsidR="00373132" w:rsidRPr="00E27F0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Presale</w:t>
      </w:r>
      <w:proofErr w:type="spellEnd"/>
      <w:r w:rsidR="00373132" w:rsidRPr="00E27F0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, </w:t>
      </w:r>
      <w:r w:rsidRPr="00E27F0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>48</w:t>
      </w:r>
      <w:r w:rsidR="00373132" w:rsidRPr="00E27F0A">
        <w:rPr>
          <w:rStyle w:val="OhneA"/>
          <w:rFonts w:ascii="Noto Sans" w:hAnsi="Noto Sans" w:cs="Noto Sans"/>
          <w:b/>
          <w:bCs/>
          <w:sz w:val="20"/>
          <w:szCs w:val="20"/>
          <w:lang w:val="nb-NO"/>
        </w:rPr>
        <w:t xml:space="preserve"> Stunden)</w:t>
      </w:r>
      <w:r w:rsidR="00373132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br/>
      </w:r>
      <w:hyperlink r:id="rId10" w:history="1">
        <w:r w:rsidR="00373132" w:rsidRPr="00E27F0A">
          <w:rPr>
            <w:rStyle w:val="Hyperlink"/>
            <w:rFonts w:ascii="Noto Sans" w:hAnsi="Noto Sans" w:cs="Noto Sans"/>
            <w:b/>
            <w:bCs/>
            <w:sz w:val="20"/>
            <w:szCs w:val="20"/>
            <w:lang w:val="nb-NO"/>
          </w:rPr>
          <w:t>www.magentamusik.de/prio-tickets</w:t>
        </w:r>
      </w:hyperlink>
    </w:p>
    <w:p w14:paraId="44B93C61" w14:textId="77777777" w:rsidR="00290F7F" w:rsidRPr="00E27F0A" w:rsidRDefault="00290F7F" w:rsidP="00290F7F">
      <w:pPr>
        <w:rPr>
          <w:rStyle w:val="Hyperlink0"/>
          <w:rFonts w:ascii="Noto Sans" w:hAnsi="Noto Sans" w:cs="Noto Sans"/>
          <w:u w:val="none"/>
          <w:lang w:val="nb-NO"/>
        </w:rPr>
      </w:pPr>
    </w:p>
    <w:p w14:paraId="114E33E0" w14:textId="0E06B953" w:rsidR="00290F7F" w:rsidRPr="00E27F0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</w:pP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 xml:space="preserve">Ticketmaster </w:t>
      </w:r>
      <w:proofErr w:type="spellStart"/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Pre</w:t>
      </w:r>
      <w:r w:rsidR="00580925"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s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ale</w:t>
      </w:r>
      <w:proofErr w:type="spellEnd"/>
      <w:r w:rsidRPr="00E27F0A">
        <w:rPr>
          <w:rStyle w:val="Hyperlink0"/>
          <w:rFonts w:ascii="Noto Sans" w:hAnsi="Noto Sans" w:cs="Noto Sans"/>
          <w:color w:val="000000" w:themeColor="text1"/>
          <w:u w:val="none"/>
          <w:lang w:val="nb-NO"/>
        </w:rPr>
        <w:t>:</w:t>
      </w:r>
    </w:p>
    <w:p w14:paraId="0028DBAA" w14:textId="257BA950" w:rsidR="00290F7F" w:rsidRPr="00E27F0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EA4274" w:rsidRPr="00E27F0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EA4274" w:rsidRPr="00E27F0A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A4274" w:rsidRPr="00E27F0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EA4274" w:rsidRPr="00E27F0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EA4274" w:rsidRPr="00E27F0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E27F0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E27F0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E27F0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EA4274" w:rsidRPr="00E27F0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E27F0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EA4274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EA4274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EA4274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EA4274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EA4274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EA4274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D5C04AE" w:rsidR="00290F7F" w:rsidRPr="00E27F0A" w:rsidRDefault="00EA427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E27F0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27</w:t>
      </w:r>
      <w:r w:rsidR="001E66A3" w:rsidRPr="00E27F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1E66A3" w:rsidRPr="00E27F0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E27F0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E27F0A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E27F0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7B66EB4" w:rsidR="00DC164A" w:rsidRPr="00E27F0A" w:rsidRDefault="00EA427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E27F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www.livenation.de/mehro-tickets-adp1490335</w:t>
        </w:r>
      </w:hyperlink>
      <w:r w:rsidRPr="00E27F0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E27F0A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E27F0A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E27F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E27F0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4" w:history="1">
        <w:r w:rsidRPr="00E27F0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E27F0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E27F0A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E27F0A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E27F0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5" w:history="1">
        <w:r w:rsidRPr="00E27F0A">
          <w:rPr>
            <w:rStyle w:val="Hyperlink1"/>
            <w:rFonts w:ascii="Noto Sans" w:hAnsi="Noto Sans" w:cs="Noto Sans"/>
            <w:lang w:val="de-DE"/>
          </w:rPr>
          <w:t>www.livenation.de</w:t>
        </w:r>
      </w:hyperlink>
      <w:r w:rsidRPr="00E27F0A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Pr="00E27F0A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Pr="00E27F0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E27F0A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Pr="00E27F0A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E27F0A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E27F0A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E27F0A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E27F0A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19C63F1D" w:rsidR="00DC164A" w:rsidRPr="00E27F0A" w:rsidRDefault="007B560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www.mehromusic.com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36A24E62" w:rsidR="00DC164A" w:rsidRPr="00E27F0A" w:rsidRDefault="007B560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www.facebook.com/iammehro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714285C6" w:rsidR="007B5601" w:rsidRPr="00E27F0A" w:rsidRDefault="007B5601" w:rsidP="007B560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19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www.instagram.com/mehromusic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3CCC867E" w:rsidR="00DC164A" w:rsidRPr="00E27F0A" w:rsidRDefault="007B560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www.x.com/iammehro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5594CEA4" w:rsidR="009C73CA" w:rsidRPr="00E27F0A" w:rsidRDefault="007B560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www.tiktok.com/@mehromusic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466B6EB9" w14:textId="16F318C0" w:rsidR="00A7328C" w:rsidRPr="00E27F0A" w:rsidRDefault="007B5601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E27F0A">
          <w:rPr>
            <w:rStyle w:val="Hyperlink"/>
            <w:rFonts w:ascii="Noto Sans" w:hAnsi="Noto Sans" w:cs="Noto Sans"/>
            <w:sz w:val="20"/>
            <w:szCs w:val="20"/>
          </w:rPr>
          <w:t>www.youtube.com/@mehro</w:t>
        </w:r>
      </w:hyperlink>
      <w:r w:rsidRPr="00E27F0A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FC6714C" w14:textId="4CF1B99F" w:rsidR="00322B4F" w:rsidRPr="00E27F0A" w:rsidRDefault="00322B4F" w:rsidP="00EA4274">
      <w:pPr>
        <w:suppressAutoHyphens w:val="0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E27F0A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0CB04" w14:textId="77777777" w:rsidR="00C65CBF" w:rsidRDefault="00C65CBF">
      <w:r>
        <w:separator/>
      </w:r>
    </w:p>
  </w:endnote>
  <w:endnote w:type="continuationSeparator" w:id="0">
    <w:p w14:paraId="7572FABA" w14:textId="77777777" w:rsidR="00C65CBF" w:rsidRDefault="00C65CBF">
      <w:r>
        <w:continuationSeparator/>
      </w:r>
    </w:p>
  </w:endnote>
  <w:endnote w:type="continuationNotice" w:id="1">
    <w:p w14:paraId="270A6C4E" w14:textId="77777777" w:rsidR="00C65CBF" w:rsidRDefault="00C65C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7D51C" w14:textId="77777777" w:rsidR="00C65CBF" w:rsidRDefault="00C65CBF">
      <w:r>
        <w:separator/>
      </w:r>
    </w:p>
  </w:footnote>
  <w:footnote w:type="continuationSeparator" w:id="0">
    <w:p w14:paraId="23978AF0" w14:textId="77777777" w:rsidR="00C65CBF" w:rsidRDefault="00C65CBF">
      <w:r>
        <w:continuationSeparator/>
      </w:r>
    </w:p>
  </w:footnote>
  <w:footnote w:type="continuationNotice" w:id="1">
    <w:p w14:paraId="025CD45A" w14:textId="77777777" w:rsidR="00C65CBF" w:rsidRDefault="00C65C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D1963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3A3003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AEA"/>
    <w:rsid w:val="0001293C"/>
    <w:rsid w:val="000129F1"/>
    <w:rsid w:val="0001523C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87C8C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87F68"/>
    <w:rsid w:val="00190507"/>
    <w:rsid w:val="00190995"/>
    <w:rsid w:val="00194CEA"/>
    <w:rsid w:val="00195875"/>
    <w:rsid w:val="0019660B"/>
    <w:rsid w:val="001A02D3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1B95"/>
    <w:rsid w:val="00232D29"/>
    <w:rsid w:val="0023775F"/>
    <w:rsid w:val="00242C29"/>
    <w:rsid w:val="00242C6D"/>
    <w:rsid w:val="00244163"/>
    <w:rsid w:val="002443A9"/>
    <w:rsid w:val="002554AC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6E0A"/>
    <w:rsid w:val="0033761A"/>
    <w:rsid w:val="0034294C"/>
    <w:rsid w:val="00350F8F"/>
    <w:rsid w:val="00352A9A"/>
    <w:rsid w:val="003563D6"/>
    <w:rsid w:val="0036048B"/>
    <w:rsid w:val="00371F50"/>
    <w:rsid w:val="00372394"/>
    <w:rsid w:val="00372B79"/>
    <w:rsid w:val="00373132"/>
    <w:rsid w:val="003804D4"/>
    <w:rsid w:val="00383168"/>
    <w:rsid w:val="00383880"/>
    <w:rsid w:val="00387B72"/>
    <w:rsid w:val="0039129E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29AA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2368"/>
    <w:rsid w:val="00674BCA"/>
    <w:rsid w:val="00682A5C"/>
    <w:rsid w:val="006A4867"/>
    <w:rsid w:val="006A7707"/>
    <w:rsid w:val="006B5AD7"/>
    <w:rsid w:val="006C0779"/>
    <w:rsid w:val="006C212E"/>
    <w:rsid w:val="006C76BC"/>
    <w:rsid w:val="006E40CA"/>
    <w:rsid w:val="006E4491"/>
    <w:rsid w:val="006E4736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5A73"/>
    <w:rsid w:val="007316F0"/>
    <w:rsid w:val="00750543"/>
    <w:rsid w:val="007523BD"/>
    <w:rsid w:val="007609DB"/>
    <w:rsid w:val="00775E0A"/>
    <w:rsid w:val="00781523"/>
    <w:rsid w:val="00783140"/>
    <w:rsid w:val="0078327F"/>
    <w:rsid w:val="00790B66"/>
    <w:rsid w:val="0079402E"/>
    <w:rsid w:val="00794880"/>
    <w:rsid w:val="007B5601"/>
    <w:rsid w:val="007B768D"/>
    <w:rsid w:val="007D01B0"/>
    <w:rsid w:val="007D5934"/>
    <w:rsid w:val="007D7F3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02F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0E2A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9F459D"/>
    <w:rsid w:val="00A017D9"/>
    <w:rsid w:val="00A018DA"/>
    <w:rsid w:val="00A02A97"/>
    <w:rsid w:val="00A03BCE"/>
    <w:rsid w:val="00A05077"/>
    <w:rsid w:val="00A132B5"/>
    <w:rsid w:val="00A30933"/>
    <w:rsid w:val="00A32C73"/>
    <w:rsid w:val="00A339FE"/>
    <w:rsid w:val="00A33A75"/>
    <w:rsid w:val="00A41F42"/>
    <w:rsid w:val="00A46804"/>
    <w:rsid w:val="00A47917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708E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5F9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5CBF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305"/>
    <w:rsid w:val="00E27F0A"/>
    <w:rsid w:val="00E30E1A"/>
    <w:rsid w:val="00E33C73"/>
    <w:rsid w:val="00E35AC7"/>
    <w:rsid w:val="00E61979"/>
    <w:rsid w:val="00E66BC7"/>
    <w:rsid w:val="00E6732D"/>
    <w:rsid w:val="00E75D70"/>
    <w:rsid w:val="00E778DA"/>
    <w:rsid w:val="00E86377"/>
    <w:rsid w:val="00E9390B"/>
    <w:rsid w:val="00E95DAC"/>
    <w:rsid w:val="00EA4274"/>
    <w:rsid w:val="00EA4EC7"/>
    <w:rsid w:val="00EC31A6"/>
    <w:rsid w:val="00EE5206"/>
    <w:rsid w:val="00EF1E42"/>
    <w:rsid w:val="00EF4F06"/>
    <w:rsid w:val="00EF5518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281F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4EE3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87C8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iammehro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mehro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mehro-tickets-adp1490335" TargetMode="External"/><Relationship Id="rId17" Type="http://schemas.openxmlformats.org/officeDocument/2006/relationships/hyperlink" Target="http://www.mehro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iammehr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mehro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mehro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933016C-68BB-4519-85F6-DBEF0C856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4</cp:revision>
  <dcterms:created xsi:type="dcterms:W3CDTF">2025-06-24T12:28:00Z</dcterms:created>
  <dcterms:modified xsi:type="dcterms:W3CDTF">2025-06-26T07:58:00Z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