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7BA0696E" w14:textId="77777777" w:rsidR="0042594F" w:rsidRPr="00645C17" w:rsidRDefault="004868D4" w:rsidP="0042594F">
      <w:pPr>
        <w:jc w:val="center"/>
        <w:rPr>
          <w:rFonts w:ascii="Tahoma" w:eastAsia="Times New Roman" w:hAnsi="Tahoma" w:cs="Tahoma"/>
          <w:b/>
          <w:bCs/>
          <w:sz w:val="30"/>
          <w:szCs w:val="30"/>
        </w:rPr>
      </w:pPr>
      <w:bookmarkStart w:id="0" w:name="_Hlk499712138"/>
      <w:bookmarkStart w:id="1" w:name="_Hlk78209703"/>
      <w:r w:rsidRPr="00645C17">
        <w:rPr>
          <w:rFonts w:ascii="Tahoma" w:eastAsia="Times New Roman" w:hAnsi="Tahoma" w:cs="Tahoma"/>
          <w:b/>
          <w:bCs/>
          <w:sz w:val="30"/>
          <w:szCs w:val="30"/>
        </w:rPr>
        <w:t>Xavier Naidoo Open Air „Hin und Weg Tour</w:t>
      </w:r>
      <w:r w:rsidR="0042594F" w:rsidRPr="00645C17">
        <w:rPr>
          <w:rFonts w:ascii="Tahoma" w:eastAsia="Times New Roman" w:hAnsi="Tahoma" w:cs="Tahoma"/>
          <w:b/>
          <w:bCs/>
          <w:sz w:val="30"/>
          <w:szCs w:val="30"/>
        </w:rPr>
        <w:t xml:space="preserve">“ </w:t>
      </w:r>
    </w:p>
    <w:p w14:paraId="72AA4EC4" w14:textId="2F376813" w:rsidR="004868D4" w:rsidRPr="00645C17" w:rsidRDefault="0042594F" w:rsidP="0042594F">
      <w:pPr>
        <w:jc w:val="center"/>
        <w:rPr>
          <w:rFonts w:ascii="Tahoma" w:eastAsia="Times New Roman" w:hAnsi="Tahoma" w:cs="Tahoma"/>
          <w:b/>
          <w:bCs/>
          <w:kern w:val="0"/>
          <w:sz w:val="30"/>
          <w:szCs w:val="30"/>
          <w:lang w:eastAsia="de-DE"/>
        </w:rPr>
      </w:pPr>
      <w:r w:rsidRPr="00645C17">
        <w:rPr>
          <w:rFonts w:ascii="Tahoma" w:eastAsia="Times New Roman" w:hAnsi="Tahoma" w:cs="Tahoma"/>
          <w:b/>
          <w:bCs/>
          <w:sz w:val="30"/>
          <w:szCs w:val="30"/>
        </w:rPr>
        <w:t>auf</w:t>
      </w:r>
      <w:r w:rsidR="004868D4" w:rsidRPr="00645C17">
        <w:rPr>
          <w:rFonts w:ascii="Tahoma" w:eastAsia="Times New Roman" w:hAnsi="Tahoma" w:cs="Tahoma"/>
          <w:b/>
          <w:bCs/>
          <w:sz w:val="30"/>
          <w:szCs w:val="30"/>
        </w:rPr>
        <w:t xml:space="preserve"> Sommer 202</w:t>
      </w:r>
      <w:r w:rsidRPr="00645C17">
        <w:rPr>
          <w:rFonts w:ascii="Tahoma" w:eastAsia="Times New Roman" w:hAnsi="Tahoma" w:cs="Tahoma"/>
          <w:b/>
          <w:bCs/>
          <w:sz w:val="30"/>
          <w:szCs w:val="30"/>
        </w:rPr>
        <w:t>2 verlegt</w:t>
      </w:r>
    </w:p>
    <w:p w14:paraId="3838D07E" w14:textId="77777777" w:rsidR="004868D4" w:rsidRPr="00645C17" w:rsidRDefault="004868D4" w:rsidP="004868D4">
      <w:pPr>
        <w:jc w:val="center"/>
        <w:rPr>
          <w:rFonts w:ascii="Tahoma" w:eastAsia="Times New Roman" w:hAnsi="Tahoma" w:cs="Tahoma"/>
          <w:b/>
          <w:bCs/>
          <w:sz w:val="28"/>
          <w:szCs w:val="28"/>
        </w:rPr>
      </w:pPr>
      <w:r w:rsidRPr="00645C17">
        <w:rPr>
          <w:rFonts w:ascii="Tahoma" w:eastAsia="Times New Roman" w:hAnsi="Tahoma" w:cs="Tahoma"/>
          <w:b/>
          <w:bCs/>
          <w:sz w:val="28"/>
          <w:szCs w:val="28"/>
        </w:rPr>
        <w:t>Eintrittskarten behalten Gültigkeit</w:t>
      </w:r>
    </w:p>
    <w:p w14:paraId="76A347F0" w14:textId="77777777" w:rsidR="004868D4" w:rsidRPr="00645C17" w:rsidRDefault="004868D4" w:rsidP="004868D4">
      <w:pPr>
        <w:rPr>
          <w:rFonts w:ascii="Tahoma" w:eastAsia="Times New Roman" w:hAnsi="Tahoma" w:cs="Tahoma"/>
          <w:sz w:val="28"/>
          <w:szCs w:val="28"/>
        </w:rPr>
      </w:pPr>
    </w:p>
    <w:p w14:paraId="710BBE0B" w14:textId="2D5C19F4" w:rsidR="004868D4" w:rsidRPr="005F7114" w:rsidRDefault="0042333D" w:rsidP="005F7114">
      <w:pPr>
        <w:jc w:val="both"/>
        <w:rPr>
          <w:rFonts w:ascii="Tahoma" w:eastAsia="Times New Roman" w:hAnsi="Tahoma" w:cs="Tahoma"/>
          <w:sz w:val="22"/>
          <w:szCs w:val="22"/>
        </w:rPr>
      </w:pPr>
      <w:r w:rsidRPr="005F7114">
        <w:rPr>
          <w:rFonts w:ascii="Tahoma" w:eastAsia="Times New Roman" w:hAnsi="Tahoma" w:cs="Tahoma"/>
          <w:sz w:val="22"/>
          <w:szCs w:val="22"/>
        </w:rPr>
        <w:t>Aufgrund der anhaltenden pandemiebedingten Einschränkungen</w:t>
      </w:r>
      <w:r w:rsidR="004868D4" w:rsidRPr="005F7114">
        <w:rPr>
          <w:rFonts w:ascii="Tahoma" w:eastAsia="Times New Roman" w:hAnsi="Tahoma" w:cs="Tahoma"/>
          <w:sz w:val="22"/>
          <w:szCs w:val="22"/>
        </w:rPr>
        <w:t xml:space="preserve"> </w:t>
      </w:r>
      <w:r w:rsidRPr="005F7114">
        <w:rPr>
          <w:rFonts w:ascii="Tahoma" w:eastAsia="Times New Roman" w:hAnsi="Tahoma" w:cs="Tahoma"/>
          <w:sz w:val="22"/>
          <w:szCs w:val="22"/>
        </w:rPr>
        <w:t>muss die</w:t>
      </w:r>
      <w:r w:rsidR="004868D4" w:rsidRPr="005F7114">
        <w:rPr>
          <w:rFonts w:ascii="Tahoma" w:eastAsia="Times New Roman" w:hAnsi="Tahoma" w:cs="Tahoma"/>
          <w:sz w:val="22"/>
          <w:szCs w:val="22"/>
        </w:rPr>
        <w:t xml:space="preserve"> </w:t>
      </w:r>
      <w:r w:rsidR="004868D4" w:rsidRPr="005F7114">
        <w:rPr>
          <w:rFonts w:ascii="Tahoma" w:eastAsia="Times New Roman" w:hAnsi="Tahoma" w:cs="Tahoma"/>
          <w:b/>
          <w:bCs/>
          <w:sz w:val="22"/>
          <w:szCs w:val="22"/>
        </w:rPr>
        <w:t xml:space="preserve">Xavier Naidoo </w:t>
      </w:r>
      <w:r w:rsidR="00FE1E01" w:rsidRPr="005F7114">
        <w:rPr>
          <w:rFonts w:ascii="Tahoma" w:eastAsia="Times New Roman" w:hAnsi="Tahoma" w:cs="Tahoma"/>
          <w:b/>
          <w:bCs/>
          <w:sz w:val="22"/>
          <w:szCs w:val="22"/>
        </w:rPr>
        <w:t>„</w:t>
      </w:r>
      <w:r w:rsidR="004868D4" w:rsidRPr="005F7114">
        <w:rPr>
          <w:rFonts w:ascii="Tahoma" w:eastAsia="Times New Roman" w:hAnsi="Tahoma" w:cs="Tahoma"/>
          <w:b/>
          <w:bCs/>
          <w:sz w:val="22"/>
          <w:szCs w:val="22"/>
        </w:rPr>
        <w:t>Hin und Weg Tour</w:t>
      </w:r>
      <w:r w:rsidR="00FE1E01" w:rsidRPr="005F7114">
        <w:rPr>
          <w:rFonts w:ascii="Tahoma" w:eastAsia="Times New Roman" w:hAnsi="Tahoma" w:cs="Tahoma"/>
          <w:b/>
          <w:bCs/>
          <w:sz w:val="22"/>
          <w:szCs w:val="22"/>
        </w:rPr>
        <w:t>“</w:t>
      </w:r>
      <w:r w:rsidR="004868D4" w:rsidRPr="005F7114">
        <w:rPr>
          <w:rFonts w:ascii="Tahoma" w:eastAsia="Times New Roman" w:hAnsi="Tahoma" w:cs="Tahoma"/>
          <w:sz w:val="22"/>
          <w:szCs w:val="22"/>
        </w:rPr>
        <w:t xml:space="preserve"> </w:t>
      </w:r>
      <w:r w:rsidRPr="005F7114">
        <w:rPr>
          <w:rFonts w:ascii="Tahoma" w:eastAsia="Times New Roman" w:hAnsi="Tahoma" w:cs="Tahoma"/>
          <w:sz w:val="22"/>
          <w:szCs w:val="22"/>
        </w:rPr>
        <w:t>erneut verlegt werden</w:t>
      </w:r>
      <w:r w:rsidR="004868D4" w:rsidRPr="005F7114">
        <w:rPr>
          <w:rFonts w:ascii="Tahoma" w:eastAsia="Times New Roman" w:hAnsi="Tahoma" w:cs="Tahoma"/>
          <w:sz w:val="22"/>
          <w:szCs w:val="22"/>
        </w:rPr>
        <w:t>. Die Open Air</w:t>
      </w:r>
      <w:r w:rsidRPr="005F7114">
        <w:rPr>
          <w:rFonts w:ascii="Tahoma" w:eastAsia="Times New Roman" w:hAnsi="Tahoma" w:cs="Tahoma"/>
          <w:sz w:val="22"/>
          <w:szCs w:val="22"/>
        </w:rPr>
        <w:t>-</w:t>
      </w:r>
      <w:r w:rsidR="004868D4" w:rsidRPr="005F7114">
        <w:rPr>
          <w:rFonts w:ascii="Tahoma" w:eastAsia="Times New Roman" w:hAnsi="Tahoma" w:cs="Tahoma"/>
          <w:sz w:val="22"/>
          <w:szCs w:val="22"/>
        </w:rPr>
        <w:t>Konzerte finden nun im Sommer 202</w:t>
      </w:r>
      <w:r w:rsidRPr="005F7114">
        <w:rPr>
          <w:rFonts w:ascii="Tahoma" w:eastAsia="Times New Roman" w:hAnsi="Tahoma" w:cs="Tahoma"/>
          <w:sz w:val="22"/>
          <w:szCs w:val="22"/>
        </w:rPr>
        <w:t xml:space="preserve">2 </w:t>
      </w:r>
      <w:r w:rsidR="004868D4" w:rsidRPr="005F7114">
        <w:rPr>
          <w:rFonts w:ascii="Tahoma" w:eastAsia="Times New Roman" w:hAnsi="Tahoma" w:cs="Tahoma"/>
          <w:sz w:val="22"/>
          <w:szCs w:val="22"/>
        </w:rPr>
        <w:t xml:space="preserve">statt. </w:t>
      </w:r>
      <w:r w:rsidR="00F97A7E">
        <w:rPr>
          <w:rFonts w:ascii="Tahoma" w:eastAsia="Times New Roman" w:hAnsi="Tahoma" w:cs="Tahoma"/>
          <w:sz w:val="22"/>
          <w:szCs w:val="22"/>
        </w:rPr>
        <w:t>Bereits i</w:t>
      </w:r>
      <w:r w:rsidR="004868D4" w:rsidRPr="005F7114">
        <w:rPr>
          <w:rFonts w:ascii="Tahoma" w:eastAsia="Times New Roman" w:hAnsi="Tahoma" w:cs="Tahoma"/>
          <w:sz w:val="22"/>
          <w:szCs w:val="22"/>
        </w:rPr>
        <w:t>m Vorverkauf erworbene Eintrittskarten behalten ihre Gültigkeit.</w:t>
      </w:r>
    </w:p>
    <w:p w14:paraId="6A868F93" w14:textId="77777777" w:rsidR="004868D4" w:rsidRPr="005F7114" w:rsidRDefault="004868D4" w:rsidP="005F7114">
      <w:pPr>
        <w:jc w:val="both"/>
        <w:rPr>
          <w:rFonts w:ascii="Tahoma" w:eastAsia="Times New Roman" w:hAnsi="Tahoma" w:cs="Tahoma"/>
          <w:sz w:val="22"/>
          <w:szCs w:val="22"/>
        </w:rPr>
      </w:pPr>
    </w:p>
    <w:p w14:paraId="52B1458E" w14:textId="6774659E" w:rsidR="004868D4" w:rsidRPr="005F7114" w:rsidRDefault="005F7114" w:rsidP="005F7114">
      <w:pPr>
        <w:jc w:val="both"/>
        <w:rPr>
          <w:rFonts w:ascii="Tahoma" w:eastAsia="Times New Roman" w:hAnsi="Tahoma" w:cs="Tahoma"/>
          <w:sz w:val="22"/>
          <w:szCs w:val="22"/>
        </w:rPr>
      </w:pPr>
      <w:r>
        <w:rPr>
          <w:rFonts w:ascii="Tahoma" w:eastAsia="Times New Roman" w:hAnsi="Tahoma" w:cs="Tahoma"/>
          <w:sz w:val="22"/>
          <w:szCs w:val="22"/>
        </w:rPr>
        <w:t>Im Zeitraum vom 1</w:t>
      </w:r>
      <w:r w:rsidR="004F4362">
        <w:rPr>
          <w:rFonts w:ascii="Tahoma" w:eastAsia="Times New Roman" w:hAnsi="Tahoma" w:cs="Tahoma"/>
          <w:sz w:val="22"/>
          <w:szCs w:val="22"/>
        </w:rPr>
        <w:t>9</w:t>
      </w:r>
      <w:r>
        <w:rPr>
          <w:rFonts w:ascii="Tahoma" w:eastAsia="Times New Roman" w:hAnsi="Tahoma" w:cs="Tahoma"/>
          <w:sz w:val="22"/>
          <w:szCs w:val="22"/>
        </w:rPr>
        <w:t xml:space="preserve">. Juni bis 20. August 2022 gastiert </w:t>
      </w:r>
      <w:r w:rsidRPr="005F7114">
        <w:rPr>
          <w:rFonts w:ascii="Tahoma" w:eastAsia="Times New Roman" w:hAnsi="Tahoma" w:cs="Tahoma"/>
          <w:b/>
          <w:bCs/>
          <w:sz w:val="22"/>
          <w:szCs w:val="22"/>
        </w:rPr>
        <w:t>Xavier Naidoo</w:t>
      </w:r>
      <w:r w:rsidR="0042333D" w:rsidRPr="005F7114">
        <w:rPr>
          <w:rFonts w:ascii="Tahoma" w:eastAsia="Times New Roman" w:hAnsi="Tahoma" w:cs="Tahoma"/>
          <w:sz w:val="22"/>
          <w:szCs w:val="22"/>
        </w:rPr>
        <w:t xml:space="preserve"> </w:t>
      </w:r>
      <w:r w:rsidR="00067EEE">
        <w:rPr>
          <w:rFonts w:ascii="Tahoma" w:eastAsia="Times New Roman" w:hAnsi="Tahoma" w:cs="Tahoma"/>
          <w:sz w:val="22"/>
          <w:szCs w:val="22"/>
        </w:rPr>
        <w:t xml:space="preserve">dann </w:t>
      </w:r>
      <w:r w:rsidR="0042333D" w:rsidRPr="005F7114">
        <w:rPr>
          <w:rFonts w:ascii="Tahoma" w:eastAsia="Times New Roman" w:hAnsi="Tahoma" w:cs="Tahoma"/>
          <w:sz w:val="22"/>
          <w:szCs w:val="22"/>
        </w:rPr>
        <w:t>auf der Loreley Freilichtbühne, Mönchengladbach, Salem, Füssen, Rostock, Kassel und Halle</w:t>
      </w:r>
      <w:r w:rsidRPr="005F7114">
        <w:rPr>
          <w:rFonts w:ascii="Tahoma" w:eastAsia="Times New Roman" w:hAnsi="Tahoma" w:cs="Tahoma"/>
          <w:sz w:val="22"/>
          <w:szCs w:val="22"/>
        </w:rPr>
        <w:t xml:space="preserve"> (</w:t>
      </w:r>
      <w:r w:rsidR="0042333D" w:rsidRPr="005F7114">
        <w:rPr>
          <w:rFonts w:ascii="Tahoma" w:eastAsia="Times New Roman" w:hAnsi="Tahoma" w:cs="Tahoma"/>
          <w:sz w:val="22"/>
          <w:szCs w:val="22"/>
        </w:rPr>
        <w:t>Saale</w:t>
      </w:r>
      <w:r w:rsidRPr="005F7114">
        <w:rPr>
          <w:rFonts w:ascii="Tahoma" w:eastAsia="Times New Roman" w:hAnsi="Tahoma" w:cs="Tahoma"/>
          <w:sz w:val="22"/>
          <w:szCs w:val="22"/>
        </w:rPr>
        <w:t>)</w:t>
      </w:r>
      <w:r>
        <w:rPr>
          <w:rFonts w:ascii="Tahoma" w:eastAsia="Times New Roman" w:hAnsi="Tahoma" w:cs="Tahoma"/>
          <w:sz w:val="22"/>
          <w:szCs w:val="22"/>
        </w:rPr>
        <w:t xml:space="preserve">. </w:t>
      </w:r>
    </w:p>
    <w:p w14:paraId="4CA5D6B2" w14:textId="77777777" w:rsidR="004868D4" w:rsidRPr="00801EFE" w:rsidRDefault="004868D4" w:rsidP="004868D4">
      <w:pPr>
        <w:rPr>
          <w:rFonts w:ascii="Tahoma" w:eastAsia="Times New Roman" w:hAnsi="Tahoma" w:cs="Tahoma"/>
          <w:sz w:val="22"/>
          <w:szCs w:val="22"/>
        </w:rPr>
      </w:pPr>
    </w:p>
    <w:p w14:paraId="1F928384" w14:textId="77777777" w:rsidR="004868D4" w:rsidRPr="00801EFE" w:rsidRDefault="004868D4" w:rsidP="004868D4">
      <w:pPr>
        <w:rPr>
          <w:rFonts w:ascii="Tahoma" w:eastAsia="Times New Roman" w:hAnsi="Tahoma" w:cs="Tahoma"/>
          <w:sz w:val="22"/>
          <w:szCs w:val="22"/>
        </w:rPr>
      </w:pPr>
    </w:p>
    <w:p w14:paraId="7FBE9812" w14:textId="77777777" w:rsidR="004868D4" w:rsidRPr="004868D4" w:rsidRDefault="004868D4" w:rsidP="004868D4">
      <w:pPr>
        <w:jc w:val="center"/>
        <w:rPr>
          <w:rFonts w:ascii="Tahoma" w:eastAsia="Times New Roman" w:hAnsi="Tahoma" w:cs="Tahoma"/>
          <w:b/>
          <w:sz w:val="22"/>
          <w:szCs w:val="22"/>
          <w:lang w:eastAsia="de-DE"/>
        </w:rPr>
      </w:pPr>
      <w:r w:rsidRPr="004868D4">
        <w:rPr>
          <w:rFonts w:ascii="Tahoma" w:eastAsia="Times New Roman" w:hAnsi="Tahoma" w:cs="Tahoma"/>
          <w:b/>
          <w:sz w:val="22"/>
          <w:szCs w:val="22"/>
          <w:lang w:eastAsia="de-DE"/>
        </w:rPr>
        <w:t>Live Nation Presents</w:t>
      </w:r>
    </w:p>
    <w:p w14:paraId="4DDCF2C2" w14:textId="77777777" w:rsidR="004868D4" w:rsidRPr="004868D4" w:rsidRDefault="004868D4" w:rsidP="004868D4">
      <w:pPr>
        <w:numPr>
          <w:ilvl w:val="0"/>
          <w:numId w:val="2"/>
        </w:numPr>
        <w:jc w:val="center"/>
        <w:rPr>
          <w:rFonts w:ascii="Tahoma" w:eastAsia="Times New Roman" w:hAnsi="Tahoma" w:cs="Tahoma"/>
          <w:b/>
          <w:sz w:val="40"/>
          <w:szCs w:val="40"/>
          <w:lang w:eastAsia="de-DE"/>
        </w:rPr>
      </w:pPr>
      <w:r w:rsidRPr="004868D4">
        <w:rPr>
          <w:rFonts w:ascii="Tahoma" w:eastAsia="Times New Roman" w:hAnsi="Tahoma" w:cs="Tahoma"/>
          <w:b/>
          <w:sz w:val="40"/>
          <w:szCs w:val="40"/>
          <w:lang w:eastAsia="de-DE"/>
        </w:rPr>
        <w:t>XAVIER NAIDOO</w:t>
      </w:r>
    </w:p>
    <w:p w14:paraId="5E31D57A" w14:textId="53F99A92" w:rsidR="004868D4" w:rsidRDefault="00927A66" w:rsidP="004868D4">
      <w:pPr>
        <w:jc w:val="center"/>
        <w:rPr>
          <w:rFonts w:ascii="Tahoma" w:eastAsia="Times New Roman" w:hAnsi="Tahoma" w:cs="Tahoma"/>
          <w:sz w:val="22"/>
          <w:szCs w:val="22"/>
        </w:rPr>
      </w:pPr>
      <w:r w:rsidRPr="00927A66">
        <w:rPr>
          <w:rFonts w:ascii="Tahoma" w:eastAsia="Times New Roman" w:hAnsi="Tahoma" w:cs="Tahoma"/>
          <w:sz w:val="22"/>
          <w:szCs w:val="22"/>
        </w:rPr>
        <w:t>Open Air</w:t>
      </w:r>
      <w:r>
        <w:rPr>
          <w:rFonts w:ascii="Tahoma" w:eastAsia="Times New Roman" w:hAnsi="Tahoma" w:cs="Tahoma"/>
          <w:sz w:val="22"/>
          <w:szCs w:val="22"/>
        </w:rPr>
        <w:t xml:space="preserve"> </w:t>
      </w:r>
      <w:r w:rsidRPr="00927A66">
        <w:rPr>
          <w:rFonts w:ascii="Tahoma" w:eastAsia="Times New Roman" w:hAnsi="Tahoma" w:cs="Tahoma"/>
          <w:sz w:val="22"/>
          <w:szCs w:val="22"/>
        </w:rPr>
        <w:t xml:space="preserve">“Hin und Weg </w:t>
      </w:r>
      <w:r>
        <w:rPr>
          <w:rFonts w:ascii="Tahoma" w:eastAsia="Times New Roman" w:hAnsi="Tahoma" w:cs="Tahoma"/>
          <w:sz w:val="22"/>
          <w:szCs w:val="22"/>
        </w:rPr>
        <w:t xml:space="preserve">Tour“ </w:t>
      </w:r>
    </w:p>
    <w:p w14:paraId="29ABA563" w14:textId="77777777" w:rsidR="0042594F" w:rsidRPr="00927A66" w:rsidRDefault="0042594F" w:rsidP="004868D4">
      <w:pPr>
        <w:jc w:val="center"/>
        <w:rPr>
          <w:rFonts w:ascii="Tahoma" w:eastAsia="Times New Roman" w:hAnsi="Tahoma" w:cs="Tahoma"/>
          <w:sz w:val="22"/>
          <w:szCs w:val="22"/>
        </w:rPr>
      </w:pPr>
    </w:p>
    <w:p w14:paraId="38D790DF" w14:textId="786E97E9" w:rsidR="004868D4" w:rsidRPr="00E948DC" w:rsidRDefault="0042333D" w:rsidP="004868D4">
      <w:pPr>
        <w:jc w:val="center"/>
        <w:rPr>
          <w:rFonts w:ascii="Tahoma" w:eastAsia="Times New Roman" w:hAnsi="Tahoma" w:cs="Tahoma"/>
          <w:b/>
          <w:bCs/>
        </w:rPr>
      </w:pPr>
      <w:r w:rsidRPr="00E948DC">
        <w:rPr>
          <w:rFonts w:ascii="Tahoma" w:eastAsia="Times New Roman" w:hAnsi="Tahoma" w:cs="Tahoma"/>
          <w:b/>
          <w:bCs/>
        </w:rPr>
        <w:t>N</w:t>
      </w:r>
      <w:r w:rsidR="004868D4" w:rsidRPr="00E948DC">
        <w:rPr>
          <w:rFonts w:ascii="Tahoma" w:eastAsia="Times New Roman" w:hAnsi="Tahoma" w:cs="Tahoma"/>
          <w:b/>
          <w:bCs/>
        </w:rPr>
        <w:t>eue Termine!</w:t>
      </w:r>
    </w:p>
    <w:p w14:paraId="2E997D02" w14:textId="77777777" w:rsidR="0042594F" w:rsidRDefault="0042594F" w:rsidP="0042594F">
      <w:pPr>
        <w:ind w:left="708"/>
        <w:rPr>
          <w:rFonts w:ascii="Tahoma" w:hAnsi="Tahoma" w:cs="Tahoma"/>
          <w:sz w:val="22"/>
          <w:szCs w:val="22"/>
        </w:rPr>
      </w:pPr>
      <w:bookmarkStart w:id="2" w:name="_Hlk16094264"/>
      <w:bookmarkStart w:id="3" w:name="_Hlk16093945"/>
      <w:bookmarkEnd w:id="0"/>
    </w:p>
    <w:p w14:paraId="246C46F6" w14:textId="77777777" w:rsidR="0042333D" w:rsidRDefault="0042333D" w:rsidP="00B13279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   </w:t>
      </w:r>
      <w:r w:rsidR="0042594F">
        <w:rPr>
          <w:rFonts w:ascii="Tahoma" w:hAnsi="Tahoma" w:cs="Tahoma"/>
          <w:sz w:val="22"/>
          <w:szCs w:val="22"/>
        </w:rPr>
        <w:t>So.</w:t>
      </w:r>
      <w:r w:rsidR="0042594F">
        <w:rPr>
          <w:rFonts w:ascii="Tahoma" w:hAnsi="Tahoma" w:cs="Tahoma"/>
          <w:sz w:val="22"/>
          <w:szCs w:val="22"/>
        </w:rPr>
        <w:tab/>
        <w:t>19</w:t>
      </w:r>
      <w:r w:rsidR="0042594F" w:rsidRPr="0042594F">
        <w:rPr>
          <w:rFonts w:ascii="Tahoma" w:hAnsi="Tahoma" w:cs="Tahoma"/>
          <w:sz w:val="22"/>
          <w:szCs w:val="22"/>
        </w:rPr>
        <w:t>.06.202</w:t>
      </w:r>
      <w:r w:rsidR="0042594F">
        <w:rPr>
          <w:rFonts w:ascii="Tahoma" w:hAnsi="Tahoma" w:cs="Tahoma"/>
          <w:sz w:val="22"/>
          <w:szCs w:val="22"/>
        </w:rPr>
        <w:t>2</w:t>
      </w:r>
      <w:r w:rsidR="0042594F">
        <w:rPr>
          <w:rFonts w:ascii="Tahoma" w:hAnsi="Tahoma" w:cs="Tahoma"/>
          <w:sz w:val="22"/>
          <w:szCs w:val="22"/>
        </w:rPr>
        <w:tab/>
      </w:r>
      <w:r w:rsidR="0042594F" w:rsidRPr="0042594F">
        <w:rPr>
          <w:rFonts w:ascii="Tahoma" w:hAnsi="Tahoma" w:cs="Tahoma"/>
          <w:sz w:val="22"/>
          <w:szCs w:val="22"/>
        </w:rPr>
        <w:t>St. Goarshausen</w:t>
      </w:r>
      <w:r w:rsidR="0042594F">
        <w:rPr>
          <w:rFonts w:ascii="Tahoma" w:hAnsi="Tahoma" w:cs="Tahoma"/>
          <w:sz w:val="22"/>
          <w:szCs w:val="22"/>
        </w:rPr>
        <w:tab/>
      </w:r>
      <w:r w:rsidR="0042594F" w:rsidRPr="0042594F">
        <w:rPr>
          <w:rFonts w:ascii="Tahoma" w:hAnsi="Tahoma" w:cs="Tahoma"/>
          <w:sz w:val="22"/>
          <w:szCs w:val="22"/>
        </w:rPr>
        <w:t xml:space="preserve">Loreley </w:t>
      </w:r>
      <w:r w:rsidR="0042594F" w:rsidRPr="002962BC">
        <w:rPr>
          <w:rFonts w:ascii="Tahoma" w:hAnsi="Tahoma" w:cs="Tahoma"/>
          <w:sz w:val="22"/>
          <w:szCs w:val="22"/>
        </w:rPr>
        <w:t xml:space="preserve">Freilichtbühne </w:t>
      </w:r>
      <w:r w:rsidR="0042594F" w:rsidRPr="002962BC">
        <w:rPr>
          <w:rFonts w:ascii="Tahoma" w:hAnsi="Tahoma" w:cs="Tahoma"/>
          <w:i/>
          <w:iCs/>
          <w:sz w:val="22"/>
          <w:szCs w:val="22"/>
        </w:rPr>
        <w:t>(verlegt v</w:t>
      </w:r>
      <w:r>
        <w:rPr>
          <w:rFonts w:ascii="Tahoma" w:hAnsi="Tahoma" w:cs="Tahoma"/>
          <w:i/>
          <w:iCs/>
          <w:sz w:val="22"/>
          <w:szCs w:val="22"/>
        </w:rPr>
        <w:t>om</w:t>
      </w:r>
      <w:r w:rsidR="0042594F" w:rsidRPr="002962BC">
        <w:rPr>
          <w:rFonts w:ascii="Tahoma" w:hAnsi="Tahoma" w:cs="Tahoma"/>
          <w:i/>
          <w:iCs/>
          <w:sz w:val="22"/>
          <w:szCs w:val="22"/>
        </w:rPr>
        <w:t xml:space="preserve"> 06.06.21)</w:t>
      </w:r>
    </w:p>
    <w:p w14:paraId="30A64C4D" w14:textId="258D7F1B" w:rsidR="0042333D" w:rsidRDefault="0042333D" w:rsidP="0042333D">
      <w:pPr>
        <w:rPr>
          <w:rFonts w:ascii="Tahoma" w:hAnsi="Tahoma" w:cs="Tahoma"/>
          <w:i/>
          <w:iCs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   </w:t>
      </w:r>
      <w:r w:rsidR="0042594F">
        <w:rPr>
          <w:rFonts w:ascii="Tahoma" w:hAnsi="Tahoma" w:cs="Tahoma"/>
          <w:sz w:val="22"/>
          <w:szCs w:val="22"/>
        </w:rPr>
        <w:t>Mi.</w:t>
      </w:r>
      <w:r w:rsidR="0042594F">
        <w:rPr>
          <w:rFonts w:ascii="Tahoma" w:hAnsi="Tahoma" w:cs="Tahoma"/>
          <w:sz w:val="22"/>
          <w:szCs w:val="22"/>
        </w:rPr>
        <w:tab/>
        <w:t>20.07</w:t>
      </w:r>
      <w:r w:rsidR="0042594F" w:rsidRPr="00445C2E">
        <w:rPr>
          <w:rFonts w:ascii="Tahoma" w:hAnsi="Tahoma" w:cs="Tahoma"/>
          <w:sz w:val="22"/>
          <w:szCs w:val="22"/>
        </w:rPr>
        <w:t>.202</w:t>
      </w:r>
      <w:r w:rsidR="0042594F">
        <w:rPr>
          <w:rFonts w:ascii="Tahoma" w:hAnsi="Tahoma" w:cs="Tahoma"/>
          <w:sz w:val="22"/>
          <w:szCs w:val="22"/>
        </w:rPr>
        <w:t>2</w:t>
      </w:r>
      <w:r w:rsidR="0042594F" w:rsidRPr="00445C2E">
        <w:rPr>
          <w:rFonts w:ascii="Tahoma" w:hAnsi="Tahoma" w:cs="Tahoma"/>
          <w:sz w:val="22"/>
          <w:szCs w:val="22"/>
        </w:rPr>
        <w:tab/>
        <w:t>Mönchengladbach</w:t>
      </w:r>
      <w:r w:rsidR="002962BC">
        <w:rPr>
          <w:rFonts w:ascii="Tahoma" w:hAnsi="Tahoma" w:cs="Tahoma"/>
          <w:sz w:val="22"/>
          <w:szCs w:val="22"/>
        </w:rPr>
        <w:tab/>
      </w:r>
      <w:r w:rsidR="0042594F" w:rsidRPr="00445C2E">
        <w:rPr>
          <w:rFonts w:ascii="Tahoma" w:hAnsi="Tahoma" w:cs="Tahoma"/>
          <w:sz w:val="22"/>
          <w:szCs w:val="22"/>
        </w:rPr>
        <w:t xml:space="preserve">Sparkassen </w:t>
      </w:r>
      <w:r w:rsidR="0042594F">
        <w:rPr>
          <w:rFonts w:ascii="Tahoma" w:hAnsi="Tahoma" w:cs="Tahoma"/>
          <w:sz w:val="22"/>
          <w:szCs w:val="22"/>
        </w:rPr>
        <w:t xml:space="preserve">Park </w:t>
      </w:r>
      <w:r w:rsidR="0042594F" w:rsidRPr="0042594F">
        <w:rPr>
          <w:rFonts w:ascii="Tahoma" w:hAnsi="Tahoma" w:cs="Tahoma"/>
          <w:i/>
          <w:iCs/>
          <w:sz w:val="22"/>
          <w:szCs w:val="22"/>
        </w:rPr>
        <w:t>(verlegt vom 04.06.21)</w:t>
      </w:r>
    </w:p>
    <w:p w14:paraId="570945A8" w14:textId="3CE6547F" w:rsidR="00B13279" w:rsidRPr="0042333D" w:rsidRDefault="0042333D" w:rsidP="0042333D">
      <w:pPr>
        <w:rPr>
          <w:rFonts w:ascii="Tahoma" w:eastAsiaTheme="minorHAnsi" w:hAnsi="Tahoma" w:cs="Tahoma"/>
          <w:i/>
          <w:iCs/>
          <w:kern w:val="0"/>
          <w:sz w:val="22"/>
          <w:szCs w:val="22"/>
          <w:lang w:eastAsia="en-US"/>
        </w:rPr>
      </w:pPr>
      <w:r>
        <w:rPr>
          <w:rFonts w:ascii="Tahoma" w:hAnsi="Tahoma" w:cs="Tahoma"/>
          <w:sz w:val="22"/>
          <w:szCs w:val="22"/>
        </w:rPr>
        <w:t xml:space="preserve">     </w:t>
      </w:r>
      <w:r w:rsidR="0042594F">
        <w:rPr>
          <w:rFonts w:ascii="Tahoma" w:hAnsi="Tahoma" w:cs="Tahoma"/>
          <w:sz w:val="22"/>
          <w:szCs w:val="22"/>
        </w:rPr>
        <w:t>Do</w:t>
      </w:r>
      <w:r w:rsidR="00B13279" w:rsidRPr="00445C2E">
        <w:rPr>
          <w:rFonts w:ascii="Tahoma" w:hAnsi="Tahoma" w:cs="Tahoma"/>
          <w:sz w:val="22"/>
          <w:szCs w:val="22"/>
        </w:rPr>
        <w:t>. 2</w:t>
      </w:r>
      <w:r w:rsidR="0042594F">
        <w:rPr>
          <w:rFonts w:ascii="Tahoma" w:hAnsi="Tahoma" w:cs="Tahoma"/>
          <w:sz w:val="22"/>
          <w:szCs w:val="22"/>
        </w:rPr>
        <w:t>1</w:t>
      </w:r>
      <w:r w:rsidR="00B13279" w:rsidRPr="00445C2E">
        <w:rPr>
          <w:rFonts w:ascii="Tahoma" w:hAnsi="Tahoma" w:cs="Tahoma"/>
          <w:sz w:val="22"/>
          <w:szCs w:val="22"/>
        </w:rPr>
        <w:t>.</w:t>
      </w:r>
      <w:r w:rsidR="00445C2E" w:rsidRPr="00445C2E">
        <w:rPr>
          <w:rFonts w:ascii="Tahoma" w:hAnsi="Tahoma" w:cs="Tahoma"/>
          <w:sz w:val="22"/>
          <w:szCs w:val="22"/>
        </w:rPr>
        <w:t>07.</w:t>
      </w:r>
      <w:r w:rsidR="00B13279" w:rsidRPr="00445C2E">
        <w:rPr>
          <w:rFonts w:ascii="Tahoma" w:hAnsi="Tahoma" w:cs="Tahoma"/>
          <w:sz w:val="22"/>
          <w:szCs w:val="22"/>
        </w:rPr>
        <w:t>202</w:t>
      </w:r>
      <w:r w:rsidR="0042594F">
        <w:rPr>
          <w:rFonts w:ascii="Tahoma" w:hAnsi="Tahoma" w:cs="Tahoma"/>
          <w:sz w:val="22"/>
          <w:szCs w:val="22"/>
        </w:rPr>
        <w:t>2</w:t>
      </w:r>
      <w:r w:rsidR="00445C2E" w:rsidRPr="00445C2E">
        <w:rPr>
          <w:rFonts w:ascii="Tahoma" w:hAnsi="Tahoma" w:cs="Tahoma"/>
          <w:sz w:val="22"/>
          <w:szCs w:val="22"/>
        </w:rPr>
        <w:tab/>
      </w:r>
      <w:r w:rsidR="00B13279" w:rsidRPr="00445C2E">
        <w:rPr>
          <w:rFonts w:ascii="Tahoma" w:hAnsi="Tahoma" w:cs="Tahoma"/>
          <w:sz w:val="22"/>
          <w:szCs w:val="22"/>
        </w:rPr>
        <w:t>Salem</w:t>
      </w:r>
      <w:r w:rsidR="00445C2E" w:rsidRPr="00445C2E">
        <w:rPr>
          <w:rFonts w:ascii="Tahoma" w:hAnsi="Tahoma" w:cs="Tahoma"/>
          <w:sz w:val="22"/>
          <w:szCs w:val="22"/>
        </w:rPr>
        <w:tab/>
      </w:r>
      <w:r w:rsidR="00445C2E" w:rsidRPr="00445C2E">
        <w:rPr>
          <w:rFonts w:ascii="Tahoma" w:hAnsi="Tahoma" w:cs="Tahoma"/>
          <w:sz w:val="22"/>
          <w:szCs w:val="22"/>
        </w:rPr>
        <w:tab/>
      </w:r>
      <w:r w:rsidR="00445C2E" w:rsidRPr="00445C2E">
        <w:rPr>
          <w:rFonts w:ascii="Tahoma" w:hAnsi="Tahoma" w:cs="Tahoma"/>
          <w:sz w:val="22"/>
          <w:szCs w:val="22"/>
        </w:rPr>
        <w:tab/>
      </w:r>
      <w:r w:rsidR="00B13279" w:rsidRPr="00445C2E">
        <w:rPr>
          <w:rFonts w:ascii="Tahoma" w:hAnsi="Tahoma" w:cs="Tahoma"/>
          <w:sz w:val="22"/>
          <w:szCs w:val="22"/>
        </w:rPr>
        <w:t>Schloss</w:t>
      </w:r>
      <w:r w:rsidR="0042594F">
        <w:rPr>
          <w:rFonts w:ascii="Tahoma" w:hAnsi="Tahoma" w:cs="Tahoma"/>
          <w:sz w:val="22"/>
          <w:szCs w:val="22"/>
        </w:rPr>
        <w:t xml:space="preserve"> </w:t>
      </w:r>
      <w:r w:rsidR="0042594F" w:rsidRPr="0042594F">
        <w:rPr>
          <w:rFonts w:ascii="Tahoma" w:hAnsi="Tahoma" w:cs="Tahoma"/>
          <w:i/>
          <w:iCs/>
          <w:sz w:val="22"/>
          <w:szCs w:val="22"/>
        </w:rPr>
        <w:t>(verlegt vom 24.07.21)</w:t>
      </w:r>
    </w:p>
    <w:p w14:paraId="33F75576" w14:textId="07AE7515" w:rsidR="00B13279" w:rsidRDefault="0042333D" w:rsidP="00B13279">
      <w:pPr>
        <w:rPr>
          <w:rFonts w:ascii="Tahoma" w:hAnsi="Tahoma" w:cs="Tahoma"/>
          <w:i/>
          <w:iCs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   </w:t>
      </w:r>
      <w:r w:rsidR="00B13279" w:rsidRPr="00445C2E">
        <w:rPr>
          <w:rFonts w:ascii="Tahoma" w:hAnsi="Tahoma" w:cs="Tahoma"/>
          <w:sz w:val="22"/>
          <w:szCs w:val="22"/>
        </w:rPr>
        <w:t xml:space="preserve">Fr. </w:t>
      </w:r>
      <w:r w:rsidR="00445C2E" w:rsidRPr="00445C2E">
        <w:rPr>
          <w:rFonts w:ascii="Tahoma" w:hAnsi="Tahoma" w:cs="Tahoma"/>
          <w:sz w:val="22"/>
          <w:szCs w:val="22"/>
        </w:rPr>
        <w:tab/>
      </w:r>
      <w:r w:rsidR="002962BC">
        <w:rPr>
          <w:rFonts w:ascii="Tahoma" w:hAnsi="Tahoma" w:cs="Tahoma"/>
          <w:sz w:val="22"/>
          <w:szCs w:val="22"/>
        </w:rPr>
        <w:t>22</w:t>
      </w:r>
      <w:r w:rsidR="00B13279" w:rsidRPr="00445C2E">
        <w:rPr>
          <w:rFonts w:ascii="Tahoma" w:hAnsi="Tahoma" w:cs="Tahoma"/>
          <w:sz w:val="22"/>
          <w:szCs w:val="22"/>
        </w:rPr>
        <w:t>.</w:t>
      </w:r>
      <w:r w:rsidR="00445C2E" w:rsidRPr="00445C2E">
        <w:rPr>
          <w:rFonts w:ascii="Tahoma" w:hAnsi="Tahoma" w:cs="Tahoma"/>
          <w:sz w:val="22"/>
          <w:szCs w:val="22"/>
        </w:rPr>
        <w:t>07.</w:t>
      </w:r>
      <w:r w:rsidR="00B13279" w:rsidRPr="00445C2E">
        <w:rPr>
          <w:rFonts w:ascii="Tahoma" w:hAnsi="Tahoma" w:cs="Tahoma"/>
          <w:sz w:val="22"/>
          <w:szCs w:val="22"/>
        </w:rPr>
        <w:t>202</w:t>
      </w:r>
      <w:r w:rsidR="002962BC">
        <w:rPr>
          <w:rFonts w:ascii="Tahoma" w:hAnsi="Tahoma" w:cs="Tahoma"/>
          <w:sz w:val="22"/>
          <w:szCs w:val="22"/>
        </w:rPr>
        <w:t>2</w:t>
      </w:r>
      <w:r w:rsidR="00445C2E" w:rsidRPr="00445C2E">
        <w:rPr>
          <w:rFonts w:ascii="Tahoma" w:hAnsi="Tahoma" w:cs="Tahoma"/>
          <w:sz w:val="22"/>
          <w:szCs w:val="22"/>
        </w:rPr>
        <w:tab/>
      </w:r>
      <w:r w:rsidR="00B13279" w:rsidRPr="00445C2E">
        <w:rPr>
          <w:rFonts w:ascii="Tahoma" w:hAnsi="Tahoma" w:cs="Tahoma"/>
          <w:sz w:val="22"/>
          <w:szCs w:val="22"/>
        </w:rPr>
        <w:t>Füssen</w:t>
      </w:r>
      <w:r w:rsidR="00445C2E" w:rsidRPr="00445C2E">
        <w:rPr>
          <w:rFonts w:ascii="Tahoma" w:hAnsi="Tahoma" w:cs="Tahoma"/>
          <w:sz w:val="22"/>
          <w:szCs w:val="22"/>
        </w:rPr>
        <w:tab/>
      </w:r>
      <w:r w:rsidR="00445C2E" w:rsidRPr="00445C2E">
        <w:rPr>
          <w:rFonts w:ascii="Tahoma" w:hAnsi="Tahoma" w:cs="Tahoma"/>
          <w:sz w:val="22"/>
          <w:szCs w:val="22"/>
        </w:rPr>
        <w:tab/>
      </w:r>
      <w:r w:rsidR="00445C2E">
        <w:rPr>
          <w:rFonts w:ascii="Tahoma" w:hAnsi="Tahoma" w:cs="Tahoma"/>
          <w:sz w:val="22"/>
          <w:szCs w:val="22"/>
        </w:rPr>
        <w:tab/>
      </w:r>
      <w:r w:rsidR="00B13279" w:rsidRPr="00445C2E">
        <w:rPr>
          <w:rFonts w:ascii="Tahoma" w:hAnsi="Tahoma" w:cs="Tahoma"/>
          <w:sz w:val="22"/>
          <w:szCs w:val="22"/>
        </w:rPr>
        <w:t>Barockgarten</w:t>
      </w:r>
      <w:r w:rsidR="002962BC">
        <w:rPr>
          <w:rFonts w:ascii="Tahoma" w:hAnsi="Tahoma" w:cs="Tahoma"/>
          <w:sz w:val="22"/>
          <w:szCs w:val="22"/>
        </w:rPr>
        <w:t xml:space="preserve"> </w:t>
      </w:r>
      <w:r w:rsidR="002962BC" w:rsidRPr="002962BC">
        <w:rPr>
          <w:rFonts w:ascii="Tahoma" w:hAnsi="Tahoma" w:cs="Tahoma"/>
          <w:i/>
          <w:iCs/>
          <w:sz w:val="22"/>
          <w:szCs w:val="22"/>
        </w:rPr>
        <w:t>(verlegt vom 30.07.21)</w:t>
      </w:r>
    </w:p>
    <w:p w14:paraId="444E012C" w14:textId="4FA4520D" w:rsidR="002962BC" w:rsidRPr="002962BC" w:rsidRDefault="0042333D" w:rsidP="0042333D">
      <w:pPr>
        <w:rPr>
          <w:rFonts w:ascii="Tahoma" w:hAnsi="Tahoma" w:cs="Tahoma"/>
          <w:i/>
          <w:iCs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   </w:t>
      </w:r>
      <w:r w:rsidR="002962BC">
        <w:rPr>
          <w:rFonts w:ascii="Tahoma" w:hAnsi="Tahoma" w:cs="Tahoma"/>
          <w:sz w:val="22"/>
          <w:szCs w:val="22"/>
        </w:rPr>
        <w:t>Fr</w:t>
      </w:r>
      <w:r w:rsidR="002962BC" w:rsidRPr="00445C2E">
        <w:rPr>
          <w:rFonts w:ascii="Tahoma" w:hAnsi="Tahoma" w:cs="Tahoma"/>
          <w:sz w:val="22"/>
          <w:szCs w:val="22"/>
        </w:rPr>
        <w:t xml:space="preserve">. </w:t>
      </w:r>
      <w:r w:rsidR="002962BC" w:rsidRPr="00445C2E">
        <w:rPr>
          <w:rFonts w:ascii="Tahoma" w:hAnsi="Tahoma" w:cs="Tahoma"/>
          <w:sz w:val="22"/>
          <w:szCs w:val="22"/>
        </w:rPr>
        <w:tab/>
      </w:r>
      <w:r w:rsidR="002962BC">
        <w:rPr>
          <w:rFonts w:ascii="Tahoma" w:hAnsi="Tahoma" w:cs="Tahoma"/>
          <w:sz w:val="22"/>
          <w:szCs w:val="22"/>
        </w:rPr>
        <w:t>1</w:t>
      </w:r>
      <w:r w:rsidR="002962BC" w:rsidRPr="00445C2E">
        <w:rPr>
          <w:rFonts w:ascii="Tahoma" w:hAnsi="Tahoma" w:cs="Tahoma"/>
          <w:sz w:val="22"/>
          <w:szCs w:val="22"/>
        </w:rPr>
        <w:t>2.08.202</w:t>
      </w:r>
      <w:r w:rsidR="002962BC">
        <w:rPr>
          <w:rFonts w:ascii="Tahoma" w:hAnsi="Tahoma" w:cs="Tahoma"/>
          <w:sz w:val="22"/>
          <w:szCs w:val="22"/>
        </w:rPr>
        <w:t>2</w:t>
      </w:r>
      <w:r w:rsidR="002962BC" w:rsidRPr="00445C2E">
        <w:rPr>
          <w:rFonts w:ascii="Tahoma" w:hAnsi="Tahoma" w:cs="Tahoma"/>
          <w:sz w:val="22"/>
          <w:szCs w:val="22"/>
        </w:rPr>
        <w:t xml:space="preserve">   </w:t>
      </w:r>
      <w:r w:rsidR="002962BC">
        <w:rPr>
          <w:rFonts w:ascii="Tahoma" w:hAnsi="Tahoma" w:cs="Tahoma"/>
          <w:sz w:val="22"/>
          <w:szCs w:val="22"/>
        </w:rPr>
        <w:tab/>
      </w:r>
      <w:r w:rsidR="002962BC" w:rsidRPr="00445C2E">
        <w:rPr>
          <w:rFonts w:ascii="Tahoma" w:hAnsi="Tahoma" w:cs="Tahoma"/>
          <w:sz w:val="22"/>
          <w:szCs w:val="22"/>
        </w:rPr>
        <w:t>Rostock</w:t>
      </w:r>
      <w:r w:rsidR="002962BC" w:rsidRPr="00445C2E">
        <w:rPr>
          <w:rFonts w:ascii="Tahoma" w:hAnsi="Tahoma" w:cs="Tahoma"/>
          <w:sz w:val="22"/>
          <w:szCs w:val="22"/>
        </w:rPr>
        <w:tab/>
      </w:r>
      <w:r w:rsidR="002962BC" w:rsidRPr="00445C2E">
        <w:rPr>
          <w:rFonts w:ascii="Tahoma" w:hAnsi="Tahoma" w:cs="Tahoma"/>
          <w:sz w:val="22"/>
          <w:szCs w:val="22"/>
        </w:rPr>
        <w:tab/>
        <w:t xml:space="preserve">Stadthalle </w:t>
      </w:r>
      <w:r w:rsidR="002962BC" w:rsidRPr="002962BC">
        <w:rPr>
          <w:rFonts w:ascii="Tahoma" w:hAnsi="Tahoma" w:cs="Tahoma"/>
          <w:i/>
          <w:iCs/>
          <w:sz w:val="22"/>
          <w:szCs w:val="22"/>
        </w:rPr>
        <w:t>(verlegt vom 22.08.21)</w:t>
      </w:r>
    </w:p>
    <w:p w14:paraId="0CAD1088" w14:textId="1A419272" w:rsidR="0042333D" w:rsidRDefault="0042333D" w:rsidP="0042333D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   </w:t>
      </w:r>
      <w:r w:rsidR="002962BC">
        <w:rPr>
          <w:rFonts w:ascii="Tahoma" w:hAnsi="Tahoma" w:cs="Tahoma"/>
          <w:sz w:val="22"/>
          <w:szCs w:val="22"/>
        </w:rPr>
        <w:t>Sa</w:t>
      </w:r>
      <w:r w:rsidR="00B13279" w:rsidRPr="00445C2E">
        <w:rPr>
          <w:rFonts w:ascii="Tahoma" w:hAnsi="Tahoma" w:cs="Tahoma"/>
          <w:sz w:val="22"/>
          <w:szCs w:val="22"/>
        </w:rPr>
        <w:t xml:space="preserve">. </w:t>
      </w:r>
      <w:r w:rsidR="002962BC">
        <w:rPr>
          <w:rFonts w:ascii="Tahoma" w:hAnsi="Tahoma" w:cs="Tahoma"/>
          <w:sz w:val="22"/>
          <w:szCs w:val="22"/>
        </w:rPr>
        <w:t>13</w:t>
      </w:r>
      <w:r w:rsidR="00B13279" w:rsidRPr="00445C2E">
        <w:rPr>
          <w:rFonts w:ascii="Tahoma" w:hAnsi="Tahoma" w:cs="Tahoma"/>
          <w:sz w:val="22"/>
          <w:szCs w:val="22"/>
        </w:rPr>
        <w:t>.</w:t>
      </w:r>
      <w:r w:rsidR="00445C2E" w:rsidRPr="00445C2E">
        <w:rPr>
          <w:rFonts w:ascii="Tahoma" w:hAnsi="Tahoma" w:cs="Tahoma"/>
          <w:sz w:val="22"/>
          <w:szCs w:val="22"/>
        </w:rPr>
        <w:t>08.</w:t>
      </w:r>
      <w:r w:rsidR="00B13279" w:rsidRPr="00445C2E">
        <w:rPr>
          <w:rFonts w:ascii="Tahoma" w:hAnsi="Tahoma" w:cs="Tahoma"/>
          <w:sz w:val="22"/>
          <w:szCs w:val="22"/>
        </w:rPr>
        <w:t>202</w:t>
      </w:r>
      <w:r w:rsidR="002962BC">
        <w:rPr>
          <w:rFonts w:ascii="Tahoma" w:hAnsi="Tahoma" w:cs="Tahoma"/>
          <w:sz w:val="22"/>
          <w:szCs w:val="22"/>
        </w:rPr>
        <w:t>2</w:t>
      </w:r>
      <w:r w:rsidR="00B13279" w:rsidRPr="00445C2E">
        <w:rPr>
          <w:rFonts w:ascii="Tahoma" w:hAnsi="Tahoma" w:cs="Tahoma"/>
          <w:sz w:val="22"/>
          <w:szCs w:val="22"/>
        </w:rPr>
        <w:t xml:space="preserve">   </w:t>
      </w:r>
      <w:r w:rsidR="00445C2E">
        <w:rPr>
          <w:rFonts w:ascii="Tahoma" w:hAnsi="Tahoma" w:cs="Tahoma"/>
          <w:sz w:val="22"/>
          <w:szCs w:val="22"/>
        </w:rPr>
        <w:tab/>
      </w:r>
      <w:r w:rsidR="00B13279" w:rsidRPr="00445C2E">
        <w:rPr>
          <w:rFonts w:ascii="Tahoma" w:hAnsi="Tahoma" w:cs="Tahoma"/>
          <w:sz w:val="22"/>
          <w:szCs w:val="22"/>
        </w:rPr>
        <w:t>Kass</w:t>
      </w:r>
      <w:r w:rsidR="005F7114">
        <w:rPr>
          <w:rFonts w:ascii="Tahoma" w:hAnsi="Tahoma" w:cs="Tahoma"/>
          <w:sz w:val="22"/>
          <w:szCs w:val="22"/>
        </w:rPr>
        <w:t>e</w:t>
      </w:r>
      <w:r w:rsidR="00B13279" w:rsidRPr="00445C2E">
        <w:rPr>
          <w:rFonts w:ascii="Tahoma" w:hAnsi="Tahoma" w:cs="Tahoma"/>
          <w:sz w:val="22"/>
          <w:szCs w:val="22"/>
        </w:rPr>
        <w:t>l</w:t>
      </w:r>
      <w:r w:rsidR="00445C2E" w:rsidRPr="00445C2E">
        <w:rPr>
          <w:rFonts w:ascii="Tahoma" w:hAnsi="Tahoma" w:cs="Tahoma"/>
          <w:sz w:val="22"/>
          <w:szCs w:val="22"/>
        </w:rPr>
        <w:tab/>
      </w:r>
      <w:r w:rsidR="00445C2E" w:rsidRPr="00445C2E">
        <w:rPr>
          <w:rFonts w:ascii="Tahoma" w:hAnsi="Tahoma" w:cs="Tahoma"/>
          <w:sz w:val="22"/>
          <w:szCs w:val="22"/>
        </w:rPr>
        <w:tab/>
      </w:r>
      <w:r w:rsidR="00445C2E" w:rsidRPr="00445C2E">
        <w:rPr>
          <w:rFonts w:ascii="Tahoma" w:hAnsi="Tahoma" w:cs="Tahoma"/>
          <w:sz w:val="22"/>
          <w:szCs w:val="22"/>
        </w:rPr>
        <w:tab/>
      </w:r>
      <w:r w:rsidR="00B13279" w:rsidRPr="00445C2E">
        <w:rPr>
          <w:rFonts w:ascii="Tahoma" w:hAnsi="Tahoma" w:cs="Tahoma"/>
          <w:sz w:val="22"/>
          <w:szCs w:val="22"/>
        </w:rPr>
        <w:t xml:space="preserve">Messe </w:t>
      </w:r>
      <w:r w:rsidR="002962BC" w:rsidRPr="002962BC">
        <w:rPr>
          <w:rFonts w:ascii="Tahoma" w:hAnsi="Tahoma" w:cs="Tahoma"/>
          <w:i/>
          <w:iCs/>
          <w:sz w:val="22"/>
          <w:szCs w:val="22"/>
        </w:rPr>
        <w:t>(verlegt vom 20.08.21)</w:t>
      </w:r>
    </w:p>
    <w:p w14:paraId="21A4F81E" w14:textId="564B201E" w:rsidR="00B13279" w:rsidRPr="00445C2E" w:rsidRDefault="0042333D" w:rsidP="0042333D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   </w:t>
      </w:r>
      <w:r w:rsidR="00B13279" w:rsidRPr="00445C2E">
        <w:rPr>
          <w:rFonts w:ascii="Tahoma" w:hAnsi="Tahoma" w:cs="Tahoma"/>
          <w:sz w:val="22"/>
          <w:szCs w:val="22"/>
        </w:rPr>
        <w:t>Sa. 2</w:t>
      </w:r>
      <w:r w:rsidR="002962BC">
        <w:rPr>
          <w:rFonts w:ascii="Tahoma" w:hAnsi="Tahoma" w:cs="Tahoma"/>
          <w:sz w:val="22"/>
          <w:szCs w:val="22"/>
        </w:rPr>
        <w:t>0</w:t>
      </w:r>
      <w:r w:rsidR="00B13279" w:rsidRPr="00445C2E">
        <w:rPr>
          <w:rFonts w:ascii="Tahoma" w:hAnsi="Tahoma" w:cs="Tahoma"/>
          <w:sz w:val="22"/>
          <w:szCs w:val="22"/>
        </w:rPr>
        <w:t>.</w:t>
      </w:r>
      <w:r w:rsidR="00445C2E" w:rsidRPr="00445C2E">
        <w:rPr>
          <w:rFonts w:ascii="Tahoma" w:hAnsi="Tahoma" w:cs="Tahoma"/>
          <w:sz w:val="22"/>
          <w:szCs w:val="22"/>
        </w:rPr>
        <w:t>08.</w:t>
      </w:r>
      <w:r w:rsidR="00B13279" w:rsidRPr="00445C2E">
        <w:rPr>
          <w:rFonts w:ascii="Tahoma" w:hAnsi="Tahoma" w:cs="Tahoma"/>
          <w:sz w:val="22"/>
          <w:szCs w:val="22"/>
        </w:rPr>
        <w:t>202</w:t>
      </w:r>
      <w:r w:rsidR="002962BC">
        <w:rPr>
          <w:rFonts w:ascii="Tahoma" w:hAnsi="Tahoma" w:cs="Tahoma"/>
          <w:sz w:val="22"/>
          <w:szCs w:val="22"/>
        </w:rPr>
        <w:t>2</w:t>
      </w:r>
      <w:r w:rsidR="00445C2E">
        <w:rPr>
          <w:rFonts w:ascii="Tahoma" w:hAnsi="Tahoma" w:cs="Tahoma"/>
          <w:sz w:val="22"/>
          <w:szCs w:val="22"/>
        </w:rPr>
        <w:tab/>
      </w:r>
      <w:r w:rsidR="00B13279" w:rsidRPr="00445C2E">
        <w:rPr>
          <w:rFonts w:ascii="Tahoma" w:hAnsi="Tahoma" w:cs="Tahoma"/>
          <w:sz w:val="22"/>
          <w:szCs w:val="22"/>
        </w:rPr>
        <w:t>Halle</w:t>
      </w:r>
      <w:r w:rsidR="005F7114">
        <w:rPr>
          <w:rFonts w:ascii="Tahoma" w:hAnsi="Tahoma" w:cs="Tahoma"/>
          <w:sz w:val="22"/>
          <w:szCs w:val="22"/>
        </w:rPr>
        <w:t xml:space="preserve"> (</w:t>
      </w:r>
      <w:r w:rsidR="002962BC">
        <w:rPr>
          <w:rFonts w:ascii="Tahoma" w:hAnsi="Tahoma" w:cs="Tahoma"/>
          <w:sz w:val="22"/>
          <w:szCs w:val="22"/>
        </w:rPr>
        <w:t>Saale</w:t>
      </w:r>
      <w:r w:rsidR="005F7114">
        <w:rPr>
          <w:rFonts w:ascii="Tahoma" w:hAnsi="Tahoma" w:cs="Tahoma"/>
          <w:sz w:val="22"/>
          <w:szCs w:val="22"/>
        </w:rPr>
        <w:t>)</w:t>
      </w:r>
      <w:r w:rsidR="00445C2E" w:rsidRPr="00445C2E">
        <w:rPr>
          <w:rFonts w:ascii="Tahoma" w:hAnsi="Tahoma" w:cs="Tahoma"/>
          <w:sz w:val="22"/>
          <w:szCs w:val="22"/>
        </w:rPr>
        <w:tab/>
      </w:r>
      <w:r w:rsidR="002962BC">
        <w:rPr>
          <w:rFonts w:ascii="Tahoma" w:hAnsi="Tahoma" w:cs="Tahoma"/>
          <w:sz w:val="22"/>
          <w:szCs w:val="22"/>
        </w:rPr>
        <w:tab/>
      </w:r>
      <w:r w:rsidR="00B13279" w:rsidRPr="00445C2E">
        <w:rPr>
          <w:rFonts w:ascii="Tahoma" w:hAnsi="Tahoma" w:cs="Tahoma"/>
          <w:sz w:val="22"/>
          <w:szCs w:val="22"/>
        </w:rPr>
        <w:t>Peißnitz Insel</w:t>
      </w:r>
      <w:r w:rsidR="002962BC">
        <w:rPr>
          <w:rFonts w:ascii="Tahoma" w:hAnsi="Tahoma" w:cs="Tahoma"/>
          <w:sz w:val="22"/>
          <w:szCs w:val="22"/>
        </w:rPr>
        <w:t xml:space="preserve"> </w:t>
      </w:r>
      <w:r w:rsidR="002962BC" w:rsidRPr="002962BC">
        <w:rPr>
          <w:rFonts w:ascii="Tahoma" w:hAnsi="Tahoma" w:cs="Tahoma"/>
          <w:i/>
          <w:iCs/>
          <w:sz w:val="22"/>
          <w:szCs w:val="22"/>
        </w:rPr>
        <w:t>(verlegt vom 21.08.21)</w:t>
      </w:r>
    </w:p>
    <w:bookmarkEnd w:id="1"/>
    <w:p w14:paraId="36B0B01F" w14:textId="4EBE57CB" w:rsidR="000575C1" w:rsidRDefault="000575C1" w:rsidP="00411C6F">
      <w:pPr>
        <w:pStyle w:val="berschrift4"/>
        <w:numPr>
          <w:ilvl w:val="0"/>
          <w:numId w:val="0"/>
        </w:numPr>
        <w:suppressAutoHyphens w:val="0"/>
        <w:jc w:val="left"/>
        <w:rPr>
          <w:sz w:val="22"/>
          <w:szCs w:val="22"/>
        </w:rPr>
      </w:pPr>
    </w:p>
    <w:p w14:paraId="773AECB8" w14:textId="77777777" w:rsidR="00131071" w:rsidRPr="00131071" w:rsidRDefault="00131071" w:rsidP="00131071"/>
    <w:p w14:paraId="3B1593F2" w14:textId="41719A1C" w:rsidR="000575C1" w:rsidRPr="00801EFE" w:rsidRDefault="000575C1" w:rsidP="00CC6D5C">
      <w:pPr>
        <w:pStyle w:val="berschrift4"/>
        <w:numPr>
          <w:ilvl w:val="0"/>
          <w:numId w:val="0"/>
        </w:numPr>
        <w:suppressAutoHyphens w:val="0"/>
        <w:ind w:left="864" w:hanging="864"/>
        <w:jc w:val="left"/>
        <w:rPr>
          <w:sz w:val="22"/>
          <w:szCs w:val="22"/>
        </w:rPr>
      </w:pPr>
    </w:p>
    <w:bookmarkEnd w:id="2"/>
    <w:bookmarkEnd w:id="3"/>
    <w:p w14:paraId="2FA47B70" w14:textId="77777777" w:rsidR="00063155" w:rsidRPr="00801EFE" w:rsidRDefault="00063155" w:rsidP="00063155">
      <w:pPr>
        <w:pStyle w:val="berschrift4"/>
        <w:rPr>
          <w:sz w:val="22"/>
          <w:szCs w:val="22"/>
        </w:rPr>
      </w:pPr>
    </w:p>
    <w:p w14:paraId="1BF39BEE" w14:textId="4A1BE14F" w:rsidR="00063155" w:rsidRPr="00801EFE" w:rsidRDefault="004F4362" w:rsidP="00063155">
      <w:pPr>
        <w:jc w:val="center"/>
        <w:rPr>
          <w:rFonts w:ascii="Tahoma" w:hAnsi="Tahoma" w:cs="Tahoma"/>
          <w:b/>
          <w:sz w:val="20"/>
          <w:szCs w:val="20"/>
        </w:rPr>
      </w:pPr>
      <w:hyperlink r:id="rId7" w:history="1">
        <w:r w:rsidR="00063155" w:rsidRPr="00801EFE">
          <w:rPr>
            <w:rStyle w:val="Hyperlink"/>
            <w:rFonts w:ascii="Tahoma" w:hAnsi="Tahoma" w:cs="Tahoma"/>
            <w:b/>
            <w:color w:val="auto"/>
            <w:sz w:val="20"/>
            <w:szCs w:val="20"/>
          </w:rPr>
          <w:t>www.livenation.de/artist/xavier-naidoo-tickets</w:t>
        </w:r>
      </w:hyperlink>
      <w:r w:rsidR="00063155" w:rsidRPr="00801EFE">
        <w:rPr>
          <w:rFonts w:ascii="Tahoma" w:hAnsi="Tahoma" w:cs="Tahoma"/>
          <w:sz w:val="20"/>
          <w:szCs w:val="20"/>
        </w:rPr>
        <w:t xml:space="preserve"> </w:t>
      </w:r>
    </w:p>
    <w:p w14:paraId="1B6977AC" w14:textId="03B4CCA7" w:rsidR="00063155" w:rsidRPr="00801EFE" w:rsidRDefault="004F4362" w:rsidP="00063155">
      <w:pPr>
        <w:spacing w:line="200" w:lineRule="atLeast"/>
        <w:jc w:val="center"/>
        <w:rPr>
          <w:rFonts w:ascii="Tahoma" w:hAnsi="Tahoma" w:cs="Tahoma"/>
          <w:bCs/>
          <w:sz w:val="20"/>
          <w:szCs w:val="20"/>
        </w:rPr>
      </w:pPr>
      <w:hyperlink r:id="rId8" w:history="1">
        <w:r w:rsidR="00063155" w:rsidRPr="00801EFE">
          <w:rPr>
            <w:rStyle w:val="Hyperlink"/>
            <w:rFonts w:ascii="Tahoma" w:hAnsi="Tahoma" w:cs="Tahoma"/>
            <w:b/>
            <w:bCs/>
            <w:color w:val="auto"/>
            <w:sz w:val="20"/>
            <w:szCs w:val="20"/>
          </w:rPr>
          <w:t>www.ticketmaster.de</w:t>
        </w:r>
      </w:hyperlink>
    </w:p>
    <w:p w14:paraId="3820B629" w14:textId="77777777" w:rsidR="00063155" w:rsidRPr="00801EFE" w:rsidRDefault="004F4362" w:rsidP="00063155">
      <w:pPr>
        <w:spacing w:line="200" w:lineRule="atLeast"/>
        <w:jc w:val="center"/>
        <w:rPr>
          <w:rFonts w:ascii="Tahoma" w:hAnsi="Tahoma" w:cs="Tahoma"/>
          <w:bCs/>
          <w:sz w:val="20"/>
          <w:szCs w:val="20"/>
        </w:rPr>
      </w:pPr>
      <w:hyperlink r:id="rId9" w:history="1">
        <w:r w:rsidR="00063155" w:rsidRPr="00801EFE">
          <w:rPr>
            <w:rStyle w:val="Hyperlink"/>
            <w:rFonts w:ascii="Tahoma" w:hAnsi="Tahoma" w:cs="Tahoma"/>
            <w:b/>
            <w:bCs/>
            <w:color w:val="auto"/>
            <w:sz w:val="20"/>
            <w:szCs w:val="20"/>
          </w:rPr>
          <w:t>www.eventim.de</w:t>
        </w:r>
      </w:hyperlink>
      <w:r w:rsidR="00063155" w:rsidRPr="00801EFE">
        <w:rPr>
          <w:rFonts w:ascii="Tahoma" w:hAnsi="Tahoma" w:cs="Tahoma"/>
          <w:b/>
          <w:bCs/>
          <w:sz w:val="20"/>
          <w:szCs w:val="20"/>
        </w:rPr>
        <w:t xml:space="preserve"> </w:t>
      </w:r>
    </w:p>
    <w:p w14:paraId="4315C889" w14:textId="4DED44E8" w:rsidR="00420DD4" w:rsidRPr="00801EFE" w:rsidRDefault="00420DD4" w:rsidP="00B4160A">
      <w:pPr>
        <w:spacing w:line="200" w:lineRule="atLeast"/>
        <w:jc w:val="center"/>
        <w:rPr>
          <w:rFonts w:ascii="Tahoma" w:eastAsia="Times New Roman" w:hAnsi="Tahoma" w:cs="Tahoma"/>
          <w:b/>
          <w:bCs/>
          <w:sz w:val="20"/>
          <w:szCs w:val="20"/>
        </w:rPr>
      </w:pPr>
    </w:p>
    <w:p w14:paraId="2279635B" w14:textId="77777777" w:rsidR="00063155" w:rsidRPr="00801EFE" w:rsidRDefault="00063155" w:rsidP="00B4160A">
      <w:pPr>
        <w:spacing w:line="200" w:lineRule="atLeast"/>
        <w:jc w:val="center"/>
        <w:rPr>
          <w:rFonts w:ascii="Tahoma" w:eastAsia="Times New Roman" w:hAnsi="Tahoma" w:cs="Tahoma"/>
          <w:b/>
          <w:bCs/>
          <w:sz w:val="20"/>
          <w:szCs w:val="20"/>
        </w:rPr>
      </w:pPr>
    </w:p>
    <w:p w14:paraId="35BB0783" w14:textId="77777777" w:rsidR="00FD110F" w:rsidRPr="00801EFE" w:rsidRDefault="004F4362" w:rsidP="00FD110F">
      <w:pPr>
        <w:spacing w:line="200" w:lineRule="atLeast"/>
        <w:jc w:val="center"/>
        <w:rPr>
          <w:rFonts w:ascii="Tahoma" w:eastAsia="Times New Roman" w:hAnsi="Tahoma" w:cs="Tahoma"/>
          <w:b/>
          <w:bCs/>
          <w:kern w:val="2"/>
          <w:sz w:val="20"/>
          <w:szCs w:val="20"/>
          <w:lang w:val="en-US"/>
        </w:rPr>
      </w:pPr>
      <w:hyperlink r:id="rId10" w:history="1">
        <w:r w:rsidR="00FD110F" w:rsidRPr="00801EFE">
          <w:rPr>
            <w:rStyle w:val="Hyperlink"/>
            <w:rFonts w:ascii="Tahoma" w:eastAsia="Times New Roman" w:hAnsi="Tahoma" w:cs="Tahoma"/>
            <w:b/>
            <w:bCs/>
            <w:color w:val="auto"/>
            <w:sz w:val="20"/>
            <w:szCs w:val="20"/>
            <w:lang w:val="en-US"/>
          </w:rPr>
          <w:t>www.livenation.de</w:t>
        </w:r>
      </w:hyperlink>
      <w:r w:rsidR="00FD110F" w:rsidRPr="00801EFE">
        <w:rPr>
          <w:rFonts w:ascii="Tahoma" w:eastAsia="Times New Roman" w:hAnsi="Tahoma" w:cs="Tahoma"/>
          <w:sz w:val="20"/>
          <w:szCs w:val="20"/>
          <w:u w:val="single"/>
          <w:lang w:val="en-US"/>
        </w:rPr>
        <w:br/>
      </w:r>
      <w:r w:rsidR="00FD110F" w:rsidRPr="00801EFE">
        <w:rPr>
          <w:rFonts w:ascii="Tahoma" w:hAnsi="Tahoma" w:cs="Tahoma"/>
          <w:sz w:val="20"/>
          <w:szCs w:val="20"/>
          <w:lang w:val="en-US"/>
        </w:rPr>
        <w:t>facebook.com/livenationGSA | twitter.com/livenationGSA</w:t>
      </w:r>
    </w:p>
    <w:p w14:paraId="631BFAF7" w14:textId="65827127" w:rsidR="00FD110F" w:rsidRPr="00801EFE" w:rsidRDefault="00FD110F" w:rsidP="00FD110F">
      <w:pPr>
        <w:spacing w:line="200" w:lineRule="atLeast"/>
        <w:jc w:val="center"/>
        <w:rPr>
          <w:rFonts w:ascii="Tahoma" w:hAnsi="Tahoma" w:cs="Tahoma"/>
          <w:sz w:val="20"/>
          <w:szCs w:val="20"/>
        </w:rPr>
      </w:pPr>
      <w:r w:rsidRPr="00801EFE">
        <w:rPr>
          <w:rFonts w:ascii="Tahoma" w:hAnsi="Tahoma" w:cs="Tahoma"/>
          <w:sz w:val="20"/>
          <w:szCs w:val="20"/>
        </w:rPr>
        <w:t>instagram.com/livenationGSA | youtube.com/livenationGSA</w:t>
      </w:r>
    </w:p>
    <w:p w14:paraId="583BDE53" w14:textId="77777777" w:rsidR="00063155" w:rsidRPr="00801EFE" w:rsidRDefault="00063155" w:rsidP="00FD110F">
      <w:pPr>
        <w:spacing w:line="200" w:lineRule="atLeast"/>
        <w:jc w:val="center"/>
        <w:rPr>
          <w:rFonts w:ascii="Tahoma" w:hAnsi="Tahoma" w:cs="Tahoma"/>
          <w:sz w:val="20"/>
          <w:szCs w:val="20"/>
        </w:rPr>
      </w:pPr>
    </w:p>
    <w:p w14:paraId="4377AF6B" w14:textId="233DF5FD" w:rsidR="00FD110F" w:rsidRDefault="00FD110F" w:rsidP="00FD110F">
      <w:pPr>
        <w:spacing w:line="200" w:lineRule="atLeast"/>
        <w:jc w:val="center"/>
        <w:rPr>
          <w:rFonts w:ascii="Tahoma" w:hAnsi="Tahoma" w:cs="Tahoma"/>
          <w:sz w:val="20"/>
          <w:szCs w:val="20"/>
        </w:rPr>
      </w:pPr>
    </w:p>
    <w:p w14:paraId="1B12C2BB" w14:textId="77777777" w:rsidR="00801EFE" w:rsidRPr="00801EFE" w:rsidRDefault="00801EFE" w:rsidP="00FD110F">
      <w:pPr>
        <w:spacing w:line="200" w:lineRule="atLeast"/>
        <w:jc w:val="center"/>
        <w:rPr>
          <w:rFonts w:ascii="Tahoma" w:hAnsi="Tahoma" w:cs="Tahoma"/>
          <w:sz w:val="20"/>
          <w:szCs w:val="20"/>
        </w:rPr>
      </w:pPr>
    </w:p>
    <w:bookmarkStart w:id="4" w:name="_Hlk5019049"/>
    <w:p w14:paraId="619185F8" w14:textId="77777777" w:rsidR="00FD110F" w:rsidRPr="00801EFE" w:rsidRDefault="00FD110F" w:rsidP="00FD110F">
      <w:pPr>
        <w:spacing w:line="200" w:lineRule="atLeast"/>
        <w:jc w:val="center"/>
        <w:rPr>
          <w:rFonts w:ascii="Tahoma" w:hAnsi="Tahoma" w:cs="Tahoma"/>
          <w:b/>
          <w:sz w:val="20"/>
          <w:szCs w:val="20"/>
          <w:u w:val="single"/>
        </w:rPr>
      </w:pPr>
      <w:r w:rsidRPr="00801EFE">
        <w:rPr>
          <w:rFonts w:ascii="Tahoma" w:hAnsi="Tahoma" w:cs="Tahoma"/>
          <w:b/>
          <w:sz w:val="20"/>
          <w:szCs w:val="20"/>
          <w:u w:val="single"/>
        </w:rPr>
        <w:fldChar w:fldCharType="begin"/>
      </w:r>
      <w:r w:rsidRPr="00801EFE">
        <w:rPr>
          <w:rFonts w:ascii="Tahoma" w:hAnsi="Tahoma" w:cs="Tahoma"/>
          <w:b/>
          <w:sz w:val="20"/>
          <w:szCs w:val="20"/>
          <w:u w:val="single"/>
        </w:rPr>
        <w:instrText xml:space="preserve"> HYPERLINK "http://www.livenation-promotion.de" </w:instrText>
      </w:r>
      <w:r w:rsidRPr="00801EFE">
        <w:rPr>
          <w:rFonts w:ascii="Tahoma" w:hAnsi="Tahoma" w:cs="Tahoma"/>
          <w:b/>
          <w:sz w:val="20"/>
          <w:szCs w:val="20"/>
          <w:u w:val="single"/>
        </w:rPr>
        <w:fldChar w:fldCharType="separate"/>
      </w:r>
      <w:r w:rsidRPr="00801EFE">
        <w:rPr>
          <w:rStyle w:val="Hyperlink"/>
          <w:rFonts w:ascii="Tahoma" w:hAnsi="Tahoma" w:cs="Tahoma"/>
          <w:b/>
          <w:color w:val="auto"/>
          <w:sz w:val="20"/>
          <w:szCs w:val="20"/>
        </w:rPr>
        <w:t>www.livenation-promotion.de</w:t>
      </w:r>
      <w:r w:rsidRPr="00801EFE">
        <w:rPr>
          <w:rFonts w:ascii="Tahoma" w:hAnsi="Tahoma" w:cs="Tahoma"/>
          <w:b/>
          <w:sz w:val="20"/>
          <w:szCs w:val="20"/>
          <w:u w:val="single"/>
        </w:rPr>
        <w:fldChar w:fldCharType="end"/>
      </w:r>
    </w:p>
    <w:p w14:paraId="26CD5CBA" w14:textId="77777777" w:rsidR="00FD110F" w:rsidRPr="00801EFE" w:rsidRDefault="00FD110F" w:rsidP="00FD110F">
      <w:pPr>
        <w:spacing w:line="200" w:lineRule="atLeast"/>
        <w:jc w:val="center"/>
        <w:rPr>
          <w:rStyle w:val="Hyperlink"/>
          <w:rFonts w:ascii="Tahoma" w:eastAsia="Times New Roman" w:hAnsi="Tahoma" w:cs="Tahoma"/>
          <w:color w:val="auto"/>
          <w:sz w:val="20"/>
          <w:szCs w:val="20"/>
          <w:highlight w:val="yellow"/>
        </w:rPr>
      </w:pPr>
      <w:r w:rsidRPr="00801EFE">
        <w:rPr>
          <w:rFonts w:ascii="Tahoma" w:hAnsi="Tahoma" w:cs="Tahoma"/>
          <w:sz w:val="20"/>
          <w:szCs w:val="20"/>
        </w:rPr>
        <w:t>Pressematerial | Akkreditierung</w:t>
      </w:r>
    </w:p>
    <w:bookmarkEnd w:id="4"/>
    <w:p w14:paraId="2F6B190C" w14:textId="77777777" w:rsidR="00FD110F" w:rsidRPr="00801EFE" w:rsidRDefault="00FD110F" w:rsidP="00B4160A">
      <w:pPr>
        <w:spacing w:line="200" w:lineRule="atLeast"/>
        <w:jc w:val="center"/>
        <w:rPr>
          <w:rFonts w:ascii="Tahoma" w:eastAsia="Times New Roman" w:hAnsi="Tahoma" w:cs="Tahoma"/>
          <w:b/>
          <w:bCs/>
          <w:sz w:val="20"/>
          <w:szCs w:val="20"/>
        </w:rPr>
      </w:pPr>
    </w:p>
    <w:p w14:paraId="3AACB428" w14:textId="77777777" w:rsidR="0051617B" w:rsidRPr="00801EFE" w:rsidRDefault="0051617B" w:rsidP="00B4160A">
      <w:pPr>
        <w:widowControl w:val="0"/>
        <w:suppressAutoHyphens w:val="0"/>
        <w:autoSpaceDE w:val="0"/>
        <w:autoSpaceDN w:val="0"/>
        <w:adjustRightInd w:val="0"/>
        <w:jc w:val="center"/>
        <w:rPr>
          <w:rFonts w:ascii="Tahoma" w:eastAsia="Times New Roman" w:hAnsi="Tahoma" w:cs="Tahoma"/>
          <w:iCs/>
          <w:kern w:val="0"/>
          <w:sz w:val="20"/>
          <w:szCs w:val="20"/>
          <w:lang w:eastAsia="de-DE"/>
        </w:rPr>
      </w:pPr>
    </w:p>
    <w:p w14:paraId="0E88315C" w14:textId="77777777" w:rsidR="00DD57DC" w:rsidRPr="00801EFE" w:rsidRDefault="004F4362" w:rsidP="008E4659">
      <w:pPr>
        <w:jc w:val="center"/>
        <w:rPr>
          <w:rFonts w:ascii="Tahoma" w:hAnsi="Tahoma" w:cs="Tahoma"/>
          <w:kern w:val="2"/>
          <w:sz w:val="20"/>
          <w:szCs w:val="20"/>
        </w:rPr>
      </w:pPr>
      <w:hyperlink r:id="rId11" w:history="1">
        <w:r w:rsidR="00DD57DC" w:rsidRPr="00801EFE">
          <w:rPr>
            <w:rStyle w:val="Hyperlink"/>
            <w:rFonts w:ascii="Tahoma" w:hAnsi="Tahoma" w:cs="Tahoma"/>
            <w:color w:val="auto"/>
            <w:sz w:val="20"/>
            <w:szCs w:val="20"/>
          </w:rPr>
          <w:t>www.xaviernaidoo.de</w:t>
        </w:r>
      </w:hyperlink>
      <w:r w:rsidR="00DD57DC" w:rsidRPr="00801EFE">
        <w:rPr>
          <w:rFonts w:ascii="Tahoma" w:hAnsi="Tahoma" w:cs="Tahoma"/>
          <w:sz w:val="20"/>
          <w:szCs w:val="20"/>
        </w:rPr>
        <w:t xml:space="preserve"> </w:t>
      </w:r>
    </w:p>
    <w:p w14:paraId="19DA4D32" w14:textId="77777777" w:rsidR="00B4160A" w:rsidRPr="00801EFE" w:rsidRDefault="004F4362" w:rsidP="008E4659">
      <w:pPr>
        <w:jc w:val="center"/>
        <w:rPr>
          <w:rFonts w:ascii="Tahoma" w:hAnsi="Tahoma" w:cs="Tahoma"/>
          <w:sz w:val="20"/>
          <w:szCs w:val="20"/>
        </w:rPr>
      </w:pPr>
      <w:hyperlink r:id="rId12" w:history="1">
        <w:r w:rsidR="00DD57DC" w:rsidRPr="00801EFE">
          <w:rPr>
            <w:rStyle w:val="Hyperlink"/>
            <w:rFonts w:ascii="Tahoma" w:hAnsi="Tahoma" w:cs="Tahoma"/>
            <w:color w:val="auto"/>
            <w:sz w:val="20"/>
            <w:szCs w:val="20"/>
          </w:rPr>
          <w:t>www.facebook.com/xaviernaidoo</w:t>
        </w:r>
      </w:hyperlink>
      <w:r w:rsidR="00DD57DC" w:rsidRPr="00801EFE">
        <w:rPr>
          <w:rFonts w:ascii="Tahoma" w:hAnsi="Tahoma" w:cs="Tahoma"/>
          <w:sz w:val="20"/>
          <w:szCs w:val="20"/>
        </w:rPr>
        <w:t xml:space="preserve"> </w:t>
      </w:r>
    </w:p>
    <w:p w14:paraId="66D04889" w14:textId="0F7AA3BC" w:rsidR="004F7545" w:rsidRPr="00801EFE" w:rsidRDefault="004F4362" w:rsidP="008E4659">
      <w:pPr>
        <w:jc w:val="center"/>
        <w:rPr>
          <w:rFonts w:ascii="Tahoma" w:hAnsi="Tahoma" w:cs="Tahoma"/>
          <w:bCs/>
          <w:sz w:val="20"/>
          <w:szCs w:val="20"/>
        </w:rPr>
      </w:pPr>
      <w:hyperlink r:id="rId13" w:history="1">
        <w:r w:rsidR="00CC6D5C" w:rsidRPr="00801EFE">
          <w:rPr>
            <w:rStyle w:val="Hyperlink"/>
            <w:rFonts w:ascii="Tahoma" w:hAnsi="Tahoma" w:cs="Tahoma"/>
            <w:bCs/>
            <w:color w:val="auto"/>
            <w:sz w:val="20"/>
            <w:szCs w:val="20"/>
          </w:rPr>
          <w:t>www.instagram.com/xaviernaidoo</w:t>
        </w:r>
      </w:hyperlink>
    </w:p>
    <w:p w14:paraId="5F7B93A6" w14:textId="38F49258" w:rsidR="004F7545" w:rsidRPr="00801EFE" w:rsidRDefault="004F4362" w:rsidP="0042594F">
      <w:pPr>
        <w:jc w:val="center"/>
        <w:rPr>
          <w:rFonts w:ascii="Tahoma" w:hAnsi="Tahoma" w:cs="Tahoma"/>
          <w:bCs/>
          <w:sz w:val="20"/>
          <w:szCs w:val="20"/>
        </w:rPr>
      </w:pPr>
      <w:hyperlink r:id="rId14" w:history="1">
        <w:r w:rsidR="00CC6D5C" w:rsidRPr="00801EFE">
          <w:rPr>
            <w:rStyle w:val="Hyperlink"/>
            <w:rFonts w:ascii="Tahoma" w:hAnsi="Tahoma" w:cs="Tahoma"/>
            <w:bCs/>
            <w:color w:val="auto"/>
            <w:sz w:val="20"/>
            <w:szCs w:val="20"/>
          </w:rPr>
          <w:t>www.youtube.com/user/XavierNaidooOfficial</w:t>
        </w:r>
      </w:hyperlink>
      <w:r w:rsidR="00CC6D5C" w:rsidRPr="00801EFE">
        <w:rPr>
          <w:rFonts w:ascii="Tahoma" w:hAnsi="Tahoma" w:cs="Tahoma"/>
          <w:bCs/>
          <w:sz w:val="20"/>
          <w:szCs w:val="20"/>
        </w:rPr>
        <w:t xml:space="preserve"> </w:t>
      </w:r>
    </w:p>
    <w:sectPr w:rsidR="004F7545" w:rsidRPr="00801EFE"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1440" w:right="1440" w:bottom="1440" w:left="1440" w:header="708" w:footer="708" w:gutter="0"/>
      <w:cols w:space="72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21006E" w14:textId="77777777" w:rsidR="0076401B" w:rsidRDefault="0076401B">
      <w:r>
        <w:separator/>
      </w:r>
    </w:p>
  </w:endnote>
  <w:endnote w:type="continuationSeparator" w:id="0">
    <w:p w14:paraId="3FA2CA71" w14:textId="77777777" w:rsidR="0076401B" w:rsidRDefault="007640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font464">
    <w:altName w:val="MS Gothic"/>
    <w:charset w:val="80"/>
    <w:family w:val="auto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altName w:val="Arial Unicode MS"/>
    <w:charset w:val="80"/>
    <w:family w:val="auto"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83F542" w14:textId="77777777" w:rsidR="00B84B05" w:rsidRDefault="00B84B05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D6AB27" w14:textId="07047869" w:rsidR="00B84B05" w:rsidRDefault="00305A87">
    <w:pPr>
      <w:pStyle w:val="Fuzeile"/>
    </w:pPr>
    <w:r>
      <w:rPr>
        <w:noProof/>
      </w:rPr>
      <w:drawing>
        <wp:anchor distT="0" distB="0" distL="114935" distR="114935" simplePos="0" relativeHeight="251658240" behindDoc="1" locked="0" layoutInCell="1" allowOverlap="1" wp14:anchorId="5DA1A380" wp14:editId="27C3363D">
          <wp:simplePos x="0" y="0"/>
          <wp:positionH relativeFrom="column">
            <wp:posOffset>-914400</wp:posOffset>
          </wp:positionH>
          <wp:positionV relativeFrom="paragraph">
            <wp:posOffset>149860</wp:posOffset>
          </wp:positionV>
          <wp:extent cx="7549515" cy="464185"/>
          <wp:effectExtent l="0" t="0" r="0" b="0"/>
          <wp:wrapNone/>
          <wp:docPr id="2" name="Bild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9515" cy="46418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04F59D" w14:textId="77777777" w:rsidR="00B84B05" w:rsidRDefault="00B84B0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FE5141" w14:textId="77777777" w:rsidR="0076401B" w:rsidRDefault="0076401B">
      <w:r>
        <w:separator/>
      </w:r>
    </w:p>
  </w:footnote>
  <w:footnote w:type="continuationSeparator" w:id="0">
    <w:p w14:paraId="094072F0" w14:textId="77777777" w:rsidR="0076401B" w:rsidRDefault="007640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B2B35D" w14:textId="71723C71" w:rsidR="00B84B05" w:rsidRDefault="00305A87">
    <w:pPr>
      <w:pStyle w:val="Kopfzeile"/>
      <w:tabs>
        <w:tab w:val="clear" w:pos="4536"/>
        <w:tab w:val="clear" w:pos="9072"/>
        <w:tab w:val="left" w:pos="6419"/>
      </w:tabs>
    </w:pPr>
    <w:r>
      <w:rPr>
        <w:noProof/>
      </w:rPr>
      <w:drawing>
        <wp:anchor distT="0" distB="0" distL="114935" distR="114935" simplePos="0" relativeHeight="251657216" behindDoc="1" locked="0" layoutInCell="1" allowOverlap="1" wp14:anchorId="38422C13" wp14:editId="696C0E6C">
          <wp:simplePos x="0" y="0"/>
          <wp:positionH relativeFrom="column">
            <wp:posOffset>-914400</wp:posOffset>
          </wp:positionH>
          <wp:positionV relativeFrom="margin">
            <wp:posOffset>-914400</wp:posOffset>
          </wp:positionV>
          <wp:extent cx="7549515" cy="643890"/>
          <wp:effectExtent l="0" t="0" r="0" b="0"/>
          <wp:wrapNone/>
          <wp:docPr id="1" name="Bild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9515" cy="64389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84B05"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E77B40" w14:textId="77777777" w:rsidR="00B84B05" w:rsidRDefault="00B84B0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berschrift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berschrift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berschrift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berschrift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berschrift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7A184340"/>
    <w:multiLevelType w:val="hybridMultilevel"/>
    <w:tmpl w:val="D9D43D62"/>
    <w:lvl w:ilvl="0" w:tplc="B2829F32">
      <w:numFmt w:val="bullet"/>
      <w:lvlText w:val=""/>
      <w:lvlJc w:val="left"/>
      <w:pPr>
        <w:ind w:left="720" w:hanging="360"/>
      </w:pPr>
      <w:rPr>
        <w:rFonts w:ascii="Symbol" w:eastAsia="Arial Unicode MS" w:hAnsi="Symbol" w:cs="font464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defaultTabStop w:val="708"/>
  <w:hyphenationZone w:val="425"/>
  <w:defaultTableStyle w:val="Standard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dgnword-docGUID" w:val="{B6A2614A-6565-48C7-8875-5859603B996A}"/>
    <w:docVar w:name="dgnword-eventsink" w:val="560796600"/>
  </w:docVars>
  <w:rsids>
    <w:rsidRoot w:val="00274052"/>
    <w:rsid w:val="000170ED"/>
    <w:rsid w:val="00027924"/>
    <w:rsid w:val="00036CF8"/>
    <w:rsid w:val="00052A70"/>
    <w:rsid w:val="000575C1"/>
    <w:rsid w:val="00063155"/>
    <w:rsid w:val="00067EEE"/>
    <w:rsid w:val="00090CF5"/>
    <w:rsid w:val="000B555C"/>
    <w:rsid w:val="000D3E06"/>
    <w:rsid w:val="000E0BC4"/>
    <w:rsid w:val="00104ECC"/>
    <w:rsid w:val="00131071"/>
    <w:rsid w:val="00155CDD"/>
    <w:rsid w:val="001803F0"/>
    <w:rsid w:val="0018648F"/>
    <w:rsid w:val="001A106B"/>
    <w:rsid w:val="001B647A"/>
    <w:rsid w:val="001E00AC"/>
    <w:rsid w:val="002253CF"/>
    <w:rsid w:val="002309A9"/>
    <w:rsid w:val="00240574"/>
    <w:rsid w:val="00274052"/>
    <w:rsid w:val="002962BC"/>
    <w:rsid w:val="002C5867"/>
    <w:rsid w:val="002E6C4F"/>
    <w:rsid w:val="00305A87"/>
    <w:rsid w:val="00322829"/>
    <w:rsid w:val="00347CFA"/>
    <w:rsid w:val="00366629"/>
    <w:rsid w:val="0037416F"/>
    <w:rsid w:val="00377C74"/>
    <w:rsid w:val="00382B4B"/>
    <w:rsid w:val="00385BFC"/>
    <w:rsid w:val="003A5A9D"/>
    <w:rsid w:val="003C1E7C"/>
    <w:rsid w:val="003C1F8B"/>
    <w:rsid w:val="003E5578"/>
    <w:rsid w:val="00405F87"/>
    <w:rsid w:val="00411C6F"/>
    <w:rsid w:val="00420DD4"/>
    <w:rsid w:val="0042333D"/>
    <w:rsid w:val="0042594F"/>
    <w:rsid w:val="004268A1"/>
    <w:rsid w:val="00437729"/>
    <w:rsid w:val="00440805"/>
    <w:rsid w:val="00445C2E"/>
    <w:rsid w:val="0044655E"/>
    <w:rsid w:val="00454F93"/>
    <w:rsid w:val="00455167"/>
    <w:rsid w:val="00456B89"/>
    <w:rsid w:val="0046443D"/>
    <w:rsid w:val="0048414D"/>
    <w:rsid w:val="004868D4"/>
    <w:rsid w:val="00492473"/>
    <w:rsid w:val="004A3784"/>
    <w:rsid w:val="004B02FF"/>
    <w:rsid w:val="004B2563"/>
    <w:rsid w:val="004E589F"/>
    <w:rsid w:val="004E5A4A"/>
    <w:rsid w:val="004F4362"/>
    <w:rsid w:val="004F7545"/>
    <w:rsid w:val="00515069"/>
    <w:rsid w:val="0051617B"/>
    <w:rsid w:val="0053108A"/>
    <w:rsid w:val="00545F32"/>
    <w:rsid w:val="005953E8"/>
    <w:rsid w:val="00597233"/>
    <w:rsid w:val="005A2579"/>
    <w:rsid w:val="005A7D9E"/>
    <w:rsid w:val="005B056C"/>
    <w:rsid w:val="005B0621"/>
    <w:rsid w:val="005C6FA8"/>
    <w:rsid w:val="005D75D9"/>
    <w:rsid w:val="005F7114"/>
    <w:rsid w:val="006230AF"/>
    <w:rsid w:val="00635A64"/>
    <w:rsid w:val="00645C17"/>
    <w:rsid w:val="00653AB0"/>
    <w:rsid w:val="00681D06"/>
    <w:rsid w:val="00684916"/>
    <w:rsid w:val="006C6E75"/>
    <w:rsid w:val="006D4A3A"/>
    <w:rsid w:val="006E0F8D"/>
    <w:rsid w:val="006F1EB5"/>
    <w:rsid w:val="00704CA3"/>
    <w:rsid w:val="00730EBD"/>
    <w:rsid w:val="0076401B"/>
    <w:rsid w:val="00786C93"/>
    <w:rsid w:val="007C0C2C"/>
    <w:rsid w:val="007C710D"/>
    <w:rsid w:val="007F4082"/>
    <w:rsid w:val="00801EFE"/>
    <w:rsid w:val="008157D4"/>
    <w:rsid w:val="00842E3B"/>
    <w:rsid w:val="0087365C"/>
    <w:rsid w:val="00894E64"/>
    <w:rsid w:val="008C2A24"/>
    <w:rsid w:val="008C3958"/>
    <w:rsid w:val="008C4E00"/>
    <w:rsid w:val="008C5573"/>
    <w:rsid w:val="008D21F1"/>
    <w:rsid w:val="008D7EE4"/>
    <w:rsid w:val="008E4659"/>
    <w:rsid w:val="008F618E"/>
    <w:rsid w:val="00901854"/>
    <w:rsid w:val="00903D53"/>
    <w:rsid w:val="00927A66"/>
    <w:rsid w:val="00932F9F"/>
    <w:rsid w:val="00951179"/>
    <w:rsid w:val="009526C7"/>
    <w:rsid w:val="00967015"/>
    <w:rsid w:val="00970ABD"/>
    <w:rsid w:val="009728CD"/>
    <w:rsid w:val="009815C2"/>
    <w:rsid w:val="00981FD8"/>
    <w:rsid w:val="009857F5"/>
    <w:rsid w:val="00994241"/>
    <w:rsid w:val="009B1FB5"/>
    <w:rsid w:val="009B442E"/>
    <w:rsid w:val="009E4C48"/>
    <w:rsid w:val="00A025F1"/>
    <w:rsid w:val="00A3248C"/>
    <w:rsid w:val="00A55E37"/>
    <w:rsid w:val="00A96283"/>
    <w:rsid w:val="00AA259E"/>
    <w:rsid w:val="00AD391E"/>
    <w:rsid w:val="00B13279"/>
    <w:rsid w:val="00B20973"/>
    <w:rsid w:val="00B4160A"/>
    <w:rsid w:val="00B53D4F"/>
    <w:rsid w:val="00B577A7"/>
    <w:rsid w:val="00B607ED"/>
    <w:rsid w:val="00B84B05"/>
    <w:rsid w:val="00B914B6"/>
    <w:rsid w:val="00B92B96"/>
    <w:rsid w:val="00BA7980"/>
    <w:rsid w:val="00BB1D7B"/>
    <w:rsid w:val="00BD4547"/>
    <w:rsid w:val="00C05BAA"/>
    <w:rsid w:val="00C101A8"/>
    <w:rsid w:val="00C2637C"/>
    <w:rsid w:val="00C313F0"/>
    <w:rsid w:val="00C503AE"/>
    <w:rsid w:val="00C532AB"/>
    <w:rsid w:val="00C830A2"/>
    <w:rsid w:val="00C92343"/>
    <w:rsid w:val="00CC6D5C"/>
    <w:rsid w:val="00CF1CF6"/>
    <w:rsid w:val="00D10A92"/>
    <w:rsid w:val="00D10FAF"/>
    <w:rsid w:val="00D1538C"/>
    <w:rsid w:val="00D31F2A"/>
    <w:rsid w:val="00D33B9D"/>
    <w:rsid w:val="00D34ECF"/>
    <w:rsid w:val="00D46D4B"/>
    <w:rsid w:val="00D50158"/>
    <w:rsid w:val="00D50F9A"/>
    <w:rsid w:val="00D56729"/>
    <w:rsid w:val="00D76194"/>
    <w:rsid w:val="00D874F4"/>
    <w:rsid w:val="00D963CF"/>
    <w:rsid w:val="00DA1056"/>
    <w:rsid w:val="00DB0B9C"/>
    <w:rsid w:val="00DD57DC"/>
    <w:rsid w:val="00DD65FA"/>
    <w:rsid w:val="00DF301F"/>
    <w:rsid w:val="00E0501B"/>
    <w:rsid w:val="00E0512A"/>
    <w:rsid w:val="00E3192B"/>
    <w:rsid w:val="00E4375E"/>
    <w:rsid w:val="00E56A4D"/>
    <w:rsid w:val="00E57E03"/>
    <w:rsid w:val="00E66DF0"/>
    <w:rsid w:val="00E70A99"/>
    <w:rsid w:val="00E73F3C"/>
    <w:rsid w:val="00E93788"/>
    <w:rsid w:val="00E948DC"/>
    <w:rsid w:val="00EB5803"/>
    <w:rsid w:val="00EC590B"/>
    <w:rsid w:val="00EE39A1"/>
    <w:rsid w:val="00EF4D13"/>
    <w:rsid w:val="00F11332"/>
    <w:rsid w:val="00F125CF"/>
    <w:rsid w:val="00F12D12"/>
    <w:rsid w:val="00F266D9"/>
    <w:rsid w:val="00F360AC"/>
    <w:rsid w:val="00F66362"/>
    <w:rsid w:val="00F94518"/>
    <w:rsid w:val="00F95AC9"/>
    <w:rsid w:val="00F97A7E"/>
    <w:rsid w:val="00FA7CFD"/>
    <w:rsid w:val="00FB243B"/>
    <w:rsid w:val="00FC0B80"/>
    <w:rsid w:val="00FD110F"/>
    <w:rsid w:val="00FD587C"/>
    <w:rsid w:val="00FD7F1C"/>
    <w:rsid w:val="00FE1E01"/>
    <w:rsid w:val="00FE6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oNotEmbedSmartTags/>
  <w:decimalSymbol w:val=","/>
  <w:listSeparator w:val=";"/>
  <w14:docId w14:val="3048FA75"/>
  <w15:chartTrackingRefBased/>
  <w15:docId w15:val="{2D379C20-C2FC-4C23-ABA2-3C946A7B95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 w:unhideWhenUsed="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pPr>
      <w:suppressAutoHyphens/>
    </w:pPr>
    <w:rPr>
      <w:rFonts w:ascii="Cambria" w:eastAsia="Arial Unicode MS" w:hAnsi="Cambria" w:cs="font464"/>
      <w:kern w:val="1"/>
      <w:sz w:val="24"/>
      <w:szCs w:val="24"/>
      <w:lang w:eastAsia="ar-SA"/>
    </w:rPr>
  </w:style>
  <w:style w:type="paragraph" w:styleId="berschrift1">
    <w:name w:val="heading 1"/>
    <w:basedOn w:val="Standard"/>
    <w:next w:val="Textkrper"/>
    <w:uiPriority w:val="9"/>
    <w:qFormat/>
    <w:pPr>
      <w:keepNext/>
      <w:keepLines/>
      <w:numPr>
        <w:numId w:val="1"/>
      </w:numPr>
      <w:spacing w:before="240"/>
      <w:outlineLvl w:val="0"/>
    </w:pPr>
    <w:rPr>
      <w:rFonts w:ascii="Calibri" w:hAnsi="Calibri"/>
      <w:color w:val="365F91"/>
      <w:sz w:val="32"/>
      <w:szCs w:val="32"/>
    </w:rPr>
  </w:style>
  <w:style w:type="paragraph" w:styleId="berschrift2">
    <w:name w:val="heading 2"/>
    <w:basedOn w:val="Standard"/>
    <w:next w:val="Textkrper"/>
    <w:uiPriority w:val="9"/>
    <w:qFormat/>
    <w:pPr>
      <w:keepNext/>
      <w:numPr>
        <w:ilvl w:val="1"/>
        <w:numId w:val="1"/>
      </w:numPr>
      <w:jc w:val="center"/>
      <w:outlineLvl w:val="1"/>
    </w:pPr>
    <w:rPr>
      <w:rFonts w:ascii="Tahoma" w:eastAsia="Times New Roman" w:hAnsi="Tahoma" w:cs="Tahoma"/>
      <w:b/>
      <w:sz w:val="28"/>
      <w:szCs w:val="30"/>
    </w:rPr>
  </w:style>
  <w:style w:type="paragraph" w:styleId="berschrift3">
    <w:name w:val="heading 3"/>
    <w:basedOn w:val="Standard"/>
    <w:next w:val="Textkrper"/>
    <w:uiPriority w:val="9"/>
    <w:qFormat/>
    <w:pPr>
      <w:keepNext/>
      <w:keepLines/>
      <w:numPr>
        <w:ilvl w:val="2"/>
        <w:numId w:val="1"/>
      </w:numPr>
      <w:spacing w:before="40"/>
      <w:outlineLvl w:val="2"/>
    </w:pPr>
    <w:rPr>
      <w:rFonts w:ascii="Calibri" w:hAnsi="Calibri"/>
      <w:color w:val="243F60"/>
    </w:rPr>
  </w:style>
  <w:style w:type="paragraph" w:styleId="berschrift4">
    <w:name w:val="heading 4"/>
    <w:basedOn w:val="Standard"/>
    <w:next w:val="Standard"/>
    <w:uiPriority w:val="9"/>
    <w:qFormat/>
    <w:pPr>
      <w:keepNext/>
      <w:numPr>
        <w:ilvl w:val="3"/>
        <w:numId w:val="1"/>
      </w:numPr>
      <w:jc w:val="center"/>
      <w:outlineLvl w:val="3"/>
    </w:pPr>
    <w:rPr>
      <w:rFonts w:ascii="Tahoma" w:hAnsi="Tahoma" w:cs="Tahoma"/>
      <w:b/>
      <w:bCs/>
    </w:rPr>
  </w:style>
  <w:style w:type="paragraph" w:styleId="berschrift5">
    <w:name w:val="heading 5"/>
    <w:basedOn w:val="Standard"/>
    <w:next w:val="Standard"/>
    <w:uiPriority w:val="9"/>
    <w:qFormat/>
    <w:pPr>
      <w:keepNext/>
      <w:numPr>
        <w:ilvl w:val="4"/>
        <w:numId w:val="1"/>
      </w:numPr>
      <w:jc w:val="both"/>
      <w:outlineLvl w:val="4"/>
    </w:pPr>
    <w:rPr>
      <w:rFonts w:ascii="Tahoma" w:eastAsia="Times New Roman" w:hAnsi="Tahoma" w:cs="Tahoma"/>
      <w:b/>
      <w:sz w:val="22"/>
      <w:szCs w:val="327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Absatz-Standardschriftart2">
    <w:name w:val="Absatz-Standardschriftart2"/>
  </w:style>
  <w:style w:type="character" w:customStyle="1" w:styleId="Absatz-Standardschriftart1">
    <w:name w:val="Absatz-Standardschriftart1"/>
  </w:style>
  <w:style w:type="character" w:customStyle="1" w:styleId="Absatz-Standardschriftart3">
    <w:name w:val="Absatz-Standardschriftart3"/>
  </w:style>
  <w:style w:type="character" w:customStyle="1" w:styleId="KopfzeileZchn">
    <w:name w:val="Kopfzeile Zchn"/>
    <w:basedOn w:val="Absatz-Standardschriftart3"/>
  </w:style>
  <w:style w:type="character" w:customStyle="1" w:styleId="FuzeileZchn">
    <w:name w:val="Fußzeile Zchn"/>
    <w:basedOn w:val="Absatz-Standardschriftart3"/>
  </w:style>
  <w:style w:type="character" w:customStyle="1" w:styleId="SprechblasentextZchn">
    <w:name w:val="Sprechblasentext Zchn"/>
    <w:rPr>
      <w:rFonts w:ascii="Lucida Grande" w:hAnsi="Lucida Grande" w:cs="Lucida Grande"/>
      <w:sz w:val="18"/>
      <w:szCs w:val="18"/>
    </w:rPr>
  </w:style>
  <w:style w:type="character" w:customStyle="1" w:styleId="KeinLeerraumZchn">
    <w:name w:val="Kein Leerraum Zchn"/>
    <w:rPr>
      <w:rFonts w:ascii="PMingLiU" w:hAnsi="PMingLiU" w:cs="PMingLiU"/>
      <w:sz w:val="22"/>
      <w:szCs w:val="22"/>
    </w:rPr>
  </w:style>
  <w:style w:type="character" w:customStyle="1" w:styleId="berschrift2Zchn">
    <w:name w:val="Überschrift 2 Zchn"/>
    <w:rPr>
      <w:rFonts w:ascii="Tahoma" w:eastAsia="Times New Roman" w:hAnsi="Tahoma" w:cs="Tahoma"/>
      <w:b/>
      <w:sz w:val="28"/>
      <w:szCs w:val="30"/>
    </w:rPr>
  </w:style>
  <w:style w:type="character" w:styleId="Hyperlink">
    <w:name w:val="Hyperlink"/>
    <w:uiPriority w:val="99"/>
    <w:rPr>
      <w:color w:val="0000FF"/>
      <w:u w:val="single"/>
    </w:rPr>
  </w:style>
  <w:style w:type="character" w:customStyle="1" w:styleId="TextkrperZchn">
    <w:name w:val="Textkörper Zchn"/>
    <w:rPr>
      <w:rFonts w:ascii="Arial" w:eastAsia="Calibri" w:hAnsi="Arial" w:cs="Arial"/>
      <w:sz w:val="20"/>
      <w:szCs w:val="20"/>
    </w:rPr>
  </w:style>
  <w:style w:type="character" w:customStyle="1" w:styleId="berschrift1Zchn">
    <w:name w:val="Überschrift 1 Zchn"/>
    <w:rPr>
      <w:rFonts w:ascii="Calibri" w:hAnsi="Calibri" w:cs="font464"/>
      <w:color w:val="365F91"/>
      <w:sz w:val="32"/>
      <w:szCs w:val="32"/>
    </w:rPr>
  </w:style>
  <w:style w:type="character" w:customStyle="1" w:styleId="berschrift3Zchn">
    <w:name w:val="Überschrift 3 Zchn"/>
    <w:rPr>
      <w:rFonts w:ascii="Calibri" w:hAnsi="Calibri" w:cs="font464"/>
      <w:color w:val="243F60"/>
    </w:rPr>
  </w:style>
  <w:style w:type="character" w:customStyle="1" w:styleId="ListLabel1">
    <w:name w:val="ListLabel 1"/>
    <w:rPr>
      <w:rFonts w:cs="Symbol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Wingdings"/>
    </w:rPr>
  </w:style>
  <w:style w:type="character" w:styleId="Fett">
    <w:name w:val="Strong"/>
    <w:qFormat/>
    <w:rPr>
      <w:b/>
      <w:bCs/>
    </w:rPr>
  </w:style>
  <w:style w:type="character" w:styleId="BesuchterLink">
    <w:name w:val="FollowedHyperlink"/>
    <w:rPr>
      <w:color w:val="800080"/>
      <w:u w:val="single"/>
    </w:rPr>
  </w:style>
  <w:style w:type="character" w:customStyle="1" w:styleId="Aufzhlungszeichen1">
    <w:name w:val="Aufzählungszeichen1"/>
    <w:rPr>
      <w:rFonts w:ascii="OpenSymbol" w:eastAsia="OpenSymbol" w:hAnsi="OpenSymbol" w:cs="OpenSymbol"/>
    </w:rPr>
  </w:style>
  <w:style w:type="character" w:customStyle="1" w:styleId="SprechblasentextZchn1">
    <w:name w:val="Sprechblasentext Zchn1"/>
    <w:rPr>
      <w:rFonts w:ascii="Segoe UI" w:eastAsia="Arial Unicode MS" w:hAnsi="Segoe UI" w:cs="Segoe UI"/>
      <w:kern w:val="1"/>
      <w:sz w:val="18"/>
      <w:szCs w:val="18"/>
    </w:rPr>
  </w:style>
  <w:style w:type="character" w:customStyle="1" w:styleId="NurTextZchn">
    <w:name w:val="Nur Text Zchn"/>
    <w:link w:val="NurText"/>
    <w:uiPriority w:val="99"/>
    <w:rPr>
      <w:rFonts w:ascii="Consolas" w:eastAsia="Calibri" w:hAnsi="Consolas" w:cs="Consolas"/>
      <w:sz w:val="21"/>
      <w:szCs w:val="21"/>
      <w:lang w:val="x-none"/>
    </w:rPr>
  </w:style>
  <w:style w:type="character" w:customStyle="1" w:styleId="apple-converted-space">
    <w:name w:val="apple-converted-space"/>
  </w:style>
  <w:style w:type="character" w:styleId="Hervorhebung">
    <w:name w:val="Emphasis"/>
    <w:qFormat/>
    <w:rPr>
      <w:i/>
      <w:iCs/>
    </w:rPr>
  </w:style>
  <w:style w:type="paragraph" w:customStyle="1" w:styleId="berschrift">
    <w:name w:val="Überschrift"/>
    <w:basedOn w:val="Standard"/>
    <w:next w:val="Textkrper"/>
    <w:pPr>
      <w:keepNext/>
      <w:spacing w:before="240" w:after="120"/>
    </w:pPr>
    <w:rPr>
      <w:rFonts w:ascii="Arial" w:hAnsi="Arial" w:cs="Arial Unicode MS"/>
      <w:sz w:val="28"/>
      <w:szCs w:val="28"/>
    </w:rPr>
  </w:style>
  <w:style w:type="paragraph" w:styleId="Textkrper">
    <w:name w:val="Body Text"/>
    <w:basedOn w:val="Standard"/>
    <w:pPr>
      <w:spacing w:after="120" w:line="276" w:lineRule="auto"/>
    </w:pPr>
    <w:rPr>
      <w:rFonts w:ascii="Arial" w:eastAsia="Calibri" w:hAnsi="Arial" w:cs="Arial"/>
      <w:sz w:val="20"/>
      <w:szCs w:val="20"/>
    </w:rPr>
  </w:style>
  <w:style w:type="paragraph" w:styleId="Liste">
    <w:name w:val="List"/>
    <w:basedOn w:val="Textkrper"/>
  </w:style>
  <w:style w:type="paragraph" w:customStyle="1" w:styleId="Beschriftung3">
    <w:name w:val="Beschriftung3"/>
    <w:basedOn w:val="Standard"/>
    <w:pPr>
      <w:suppressLineNumbers/>
      <w:spacing w:before="120" w:after="120"/>
    </w:pPr>
    <w:rPr>
      <w:i/>
      <w:iCs/>
    </w:rPr>
  </w:style>
  <w:style w:type="paragraph" w:customStyle="1" w:styleId="Verzeichnis">
    <w:name w:val="Verzeichnis"/>
    <w:basedOn w:val="Standard"/>
    <w:pPr>
      <w:suppressLineNumbers/>
    </w:pPr>
  </w:style>
  <w:style w:type="paragraph" w:customStyle="1" w:styleId="Beschriftung2">
    <w:name w:val="Beschriftung2"/>
    <w:basedOn w:val="Standard"/>
    <w:pPr>
      <w:suppressLineNumbers/>
      <w:spacing w:before="120" w:after="120"/>
    </w:pPr>
    <w:rPr>
      <w:i/>
      <w:iCs/>
    </w:rPr>
  </w:style>
  <w:style w:type="paragraph" w:customStyle="1" w:styleId="Beschriftung1">
    <w:name w:val="Beschriftung1"/>
    <w:basedOn w:val="Standard"/>
    <w:pPr>
      <w:suppressLineNumbers/>
      <w:spacing w:before="120" w:after="120"/>
    </w:pPr>
    <w:rPr>
      <w:i/>
      <w:iCs/>
    </w:rPr>
  </w:style>
  <w:style w:type="paragraph" w:styleId="Kopfzeile">
    <w:name w:val="header"/>
    <w:basedOn w:val="Standard"/>
    <w:pPr>
      <w:suppressLineNumbers/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suppressLineNumbers/>
      <w:tabs>
        <w:tab w:val="center" w:pos="4536"/>
        <w:tab w:val="right" w:pos="9072"/>
      </w:tabs>
    </w:pPr>
  </w:style>
  <w:style w:type="paragraph" w:customStyle="1" w:styleId="Sprechblasentext1">
    <w:name w:val="Sprechblasentext1"/>
    <w:basedOn w:val="Standard"/>
    <w:rPr>
      <w:rFonts w:ascii="Lucida Grande" w:hAnsi="Lucida Grande" w:cs="Lucida Grande"/>
      <w:sz w:val="18"/>
      <w:szCs w:val="18"/>
    </w:rPr>
  </w:style>
  <w:style w:type="paragraph" w:customStyle="1" w:styleId="KeinLeerraum1">
    <w:name w:val="Kein Leerraum1"/>
    <w:pPr>
      <w:suppressAutoHyphens/>
    </w:pPr>
    <w:rPr>
      <w:rFonts w:ascii="PMingLiU" w:eastAsia="Arial Unicode MS" w:hAnsi="PMingLiU" w:cs="font464"/>
      <w:kern w:val="1"/>
      <w:sz w:val="22"/>
      <w:szCs w:val="22"/>
      <w:lang w:eastAsia="ar-SA"/>
    </w:rPr>
  </w:style>
  <w:style w:type="paragraph" w:styleId="Sprechblasentext">
    <w:name w:val="Balloon Text"/>
    <w:basedOn w:val="Standard"/>
    <w:rPr>
      <w:rFonts w:ascii="Segoe UI" w:hAnsi="Segoe UI" w:cs="Segoe UI"/>
      <w:sz w:val="18"/>
      <w:szCs w:val="18"/>
    </w:rPr>
  </w:style>
  <w:style w:type="paragraph" w:styleId="Titel">
    <w:name w:val="Title"/>
    <w:basedOn w:val="Standard"/>
    <w:next w:val="Untertitel"/>
    <w:link w:val="TitelZchn"/>
    <w:qFormat/>
    <w:pPr>
      <w:jc w:val="center"/>
    </w:pPr>
    <w:rPr>
      <w:rFonts w:ascii="Tahoma" w:eastAsia="Times New Roman" w:hAnsi="Tahoma" w:cs="Tahoma"/>
      <w:b/>
      <w:sz w:val="36"/>
    </w:rPr>
  </w:style>
  <w:style w:type="paragraph" w:styleId="Untertitel">
    <w:name w:val="Subtitle"/>
    <w:basedOn w:val="Standard"/>
    <w:next w:val="Textkrper"/>
    <w:qFormat/>
    <w:pPr>
      <w:jc w:val="center"/>
    </w:pPr>
    <w:rPr>
      <w:rFonts w:ascii="Tahoma" w:eastAsia="Times New Roman" w:hAnsi="Tahoma" w:cs="Tahoma"/>
      <w:b/>
      <w:sz w:val="36"/>
    </w:rPr>
  </w:style>
  <w:style w:type="paragraph" w:customStyle="1" w:styleId="Textkrper31">
    <w:name w:val="Textkörper 31"/>
    <w:basedOn w:val="Standard"/>
    <w:rPr>
      <w:rFonts w:ascii="Tahoma" w:eastAsia="Times New Roman" w:hAnsi="Tahoma" w:cs="Tahoma"/>
      <w:sz w:val="22"/>
    </w:rPr>
  </w:style>
  <w:style w:type="paragraph" w:customStyle="1" w:styleId="MittlereSchattierung1-Akzent11">
    <w:name w:val="Mittlere Schattierung 1 - Akzent 11"/>
    <w:pPr>
      <w:suppressAutoHyphens/>
    </w:pPr>
    <w:rPr>
      <w:rFonts w:ascii="Calibri" w:eastAsia="Calibri" w:hAnsi="Calibri" w:cs="Calibri"/>
      <w:sz w:val="22"/>
      <w:szCs w:val="22"/>
      <w:lang w:eastAsia="ar-SA"/>
    </w:rPr>
  </w:style>
  <w:style w:type="paragraph" w:styleId="StandardWeb">
    <w:name w:val="Normal (Web)"/>
    <w:basedOn w:val="Standard"/>
    <w:uiPriority w:val="99"/>
    <w:pPr>
      <w:suppressAutoHyphens w:val="0"/>
      <w:spacing w:before="280" w:after="280"/>
    </w:pPr>
    <w:rPr>
      <w:rFonts w:ascii="Times New Roman" w:eastAsia="Times New Roman" w:hAnsi="Times New Roman" w:cs="Times New Roman"/>
      <w:lang w:val="en-US"/>
    </w:rPr>
  </w:style>
  <w:style w:type="paragraph" w:customStyle="1" w:styleId="NurText1">
    <w:name w:val="Nur Text1"/>
    <w:basedOn w:val="Standard"/>
    <w:pPr>
      <w:suppressAutoHyphens w:val="0"/>
    </w:pPr>
    <w:rPr>
      <w:rFonts w:ascii="Consolas" w:eastAsia="Calibri" w:hAnsi="Consolas" w:cs="Times New Roman"/>
      <w:sz w:val="21"/>
      <w:szCs w:val="21"/>
      <w:lang w:val="x-none"/>
    </w:rPr>
  </w:style>
  <w:style w:type="paragraph" w:customStyle="1" w:styleId="Text">
    <w:name w:val="Text"/>
    <w:basedOn w:val="Beschriftung2"/>
    <w:pPr>
      <w:spacing w:after="200" w:line="276" w:lineRule="auto"/>
    </w:pPr>
    <w:rPr>
      <w:rFonts w:ascii="Arial" w:hAnsi="Arial" w:cs="Arial Unicode MS"/>
      <w:color w:val="000000"/>
      <w:u w:color="000000"/>
    </w:rPr>
  </w:style>
  <w:style w:type="paragraph" w:customStyle="1" w:styleId="TabellenInhalt">
    <w:name w:val="Tabellen Inhalt"/>
    <w:basedOn w:val="Standard"/>
    <w:pPr>
      <w:suppressLineNumbers/>
    </w:pPr>
  </w:style>
  <w:style w:type="paragraph" w:customStyle="1" w:styleId="Tabellenberschrift">
    <w:name w:val="Tabellen Überschrift"/>
    <w:basedOn w:val="TabellenInhalt"/>
    <w:pPr>
      <w:jc w:val="center"/>
    </w:pPr>
    <w:rPr>
      <w:b/>
      <w:bCs/>
    </w:rPr>
  </w:style>
  <w:style w:type="paragraph" w:styleId="NurText">
    <w:name w:val="Plain Text"/>
    <w:basedOn w:val="Standard"/>
    <w:link w:val="NurTextZchn"/>
    <w:uiPriority w:val="99"/>
    <w:unhideWhenUsed/>
    <w:rsid w:val="006230AF"/>
    <w:pPr>
      <w:suppressAutoHyphens w:val="0"/>
    </w:pPr>
    <w:rPr>
      <w:rFonts w:ascii="Consolas" w:eastAsia="Calibri" w:hAnsi="Consolas" w:cs="Consolas"/>
      <w:kern w:val="0"/>
      <w:sz w:val="21"/>
      <w:szCs w:val="21"/>
      <w:lang w:val="x-none" w:eastAsia="de-DE"/>
    </w:rPr>
  </w:style>
  <w:style w:type="character" w:customStyle="1" w:styleId="NurTextZchn1">
    <w:name w:val="Nur Text Zchn1"/>
    <w:uiPriority w:val="99"/>
    <w:semiHidden/>
    <w:rsid w:val="006230AF"/>
    <w:rPr>
      <w:rFonts w:ascii="Courier" w:eastAsia="Arial Unicode MS" w:hAnsi="Courier" w:cs="font464"/>
      <w:kern w:val="1"/>
      <w:lang w:eastAsia="ar-SA"/>
    </w:rPr>
  </w:style>
  <w:style w:type="character" w:customStyle="1" w:styleId="TitelZchn">
    <w:name w:val="Titel Zchn"/>
    <w:link w:val="Titel"/>
    <w:rsid w:val="000B555C"/>
    <w:rPr>
      <w:rFonts w:ascii="Tahoma" w:hAnsi="Tahoma" w:cs="Tahoma"/>
      <w:b/>
      <w:kern w:val="1"/>
      <w:sz w:val="36"/>
      <w:szCs w:val="24"/>
      <w:lang w:eastAsia="ar-SA"/>
    </w:rPr>
  </w:style>
  <w:style w:type="character" w:styleId="NichtaufgelsteErwhnung">
    <w:name w:val="Unresolved Mention"/>
    <w:uiPriority w:val="47"/>
    <w:rsid w:val="00B4160A"/>
    <w:rPr>
      <w:color w:val="605E5C"/>
      <w:shd w:val="clear" w:color="auto" w:fill="E1DFDD"/>
    </w:rPr>
  </w:style>
  <w:style w:type="paragraph" w:styleId="KeinLeerraum">
    <w:name w:val="No Spacing"/>
    <w:uiPriority w:val="1"/>
    <w:qFormat/>
    <w:rsid w:val="001803F0"/>
    <w:rPr>
      <w:rFonts w:ascii="Calibri" w:eastAsia="Calibri" w:hAnsi="Calibri"/>
      <w:sz w:val="22"/>
      <w:szCs w:val="22"/>
      <w:lang w:eastAsia="en-US"/>
    </w:rPr>
  </w:style>
  <w:style w:type="character" w:styleId="Kommentarzeichen">
    <w:name w:val="annotation reference"/>
    <w:uiPriority w:val="99"/>
    <w:semiHidden/>
    <w:unhideWhenUsed/>
    <w:rsid w:val="004268A1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4268A1"/>
    <w:rPr>
      <w:sz w:val="20"/>
      <w:szCs w:val="20"/>
    </w:rPr>
  </w:style>
  <w:style w:type="character" w:customStyle="1" w:styleId="KommentartextZchn">
    <w:name w:val="Kommentartext Zchn"/>
    <w:link w:val="Kommentartext"/>
    <w:uiPriority w:val="99"/>
    <w:semiHidden/>
    <w:rsid w:val="004268A1"/>
    <w:rPr>
      <w:rFonts w:ascii="Cambria" w:eastAsia="Arial Unicode MS" w:hAnsi="Cambria" w:cs="font464"/>
      <w:kern w:val="1"/>
      <w:lang w:eastAsia="ar-SA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4268A1"/>
    <w:rPr>
      <w:b/>
      <w:bCs/>
    </w:rPr>
  </w:style>
  <w:style w:type="character" w:customStyle="1" w:styleId="KommentarthemaZchn">
    <w:name w:val="Kommentarthema Zchn"/>
    <w:link w:val="Kommentarthema"/>
    <w:uiPriority w:val="99"/>
    <w:semiHidden/>
    <w:rsid w:val="004268A1"/>
    <w:rPr>
      <w:rFonts w:ascii="Cambria" w:eastAsia="Arial Unicode MS" w:hAnsi="Cambria" w:cs="font464"/>
      <w:b/>
      <w:bCs/>
      <w:kern w:val="1"/>
      <w:lang w:eastAsia="ar-SA"/>
    </w:rPr>
  </w:style>
  <w:style w:type="paragraph" w:styleId="Listenabsatz">
    <w:name w:val="List Paragraph"/>
    <w:basedOn w:val="Standard"/>
    <w:uiPriority w:val="72"/>
    <w:qFormat/>
    <w:rsid w:val="00411C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561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6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52073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497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1386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9027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37418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2376434">
                              <w:blockQuote w:val="1"/>
                              <w:marLeft w:val="720"/>
                              <w:marRight w:val="72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51345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81001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21124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02638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698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66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5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5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5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icketmaster.de/" TargetMode="External"/><Relationship Id="rId13" Type="http://schemas.openxmlformats.org/officeDocument/2006/relationships/hyperlink" Target="http://www.instagram.com/xaviernaidoo/" TargetMode="External"/><Relationship Id="rId18" Type="http://schemas.openxmlformats.org/officeDocument/2006/relationships/header" Target="header2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://www.livenation.de/artist/xavier-naidoo-tickets" TargetMode="External"/><Relationship Id="rId12" Type="http://schemas.openxmlformats.org/officeDocument/2006/relationships/hyperlink" Target="http://www.facebook.com/xaviernaidoo" TargetMode="External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xaviernaidoo.de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://www.livenation.de" TargetMode="External"/><Relationship Id="rId19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yperlink" Target="http://www.eventim.de/" TargetMode="External"/><Relationship Id="rId14" Type="http://schemas.openxmlformats.org/officeDocument/2006/relationships/hyperlink" Target="http://www.youtube.com/user/XavierNaidooOfficial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269</Words>
  <Characters>1698</Characters>
  <Application>Microsoft Office Word</Application>
  <DocSecurity>0</DocSecurity>
  <Lines>14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1964</CharactersWithSpaces>
  <SharedDoc>false</SharedDoc>
  <HLinks>
    <vt:vector size="66" baseType="variant">
      <vt:variant>
        <vt:i4>7143474</vt:i4>
      </vt:variant>
      <vt:variant>
        <vt:i4>30</vt:i4>
      </vt:variant>
      <vt:variant>
        <vt:i4>0</vt:i4>
      </vt:variant>
      <vt:variant>
        <vt:i4>5</vt:i4>
      </vt:variant>
      <vt:variant>
        <vt:lpwstr>http://www.instagram.com/xaviernaidoo/</vt:lpwstr>
      </vt:variant>
      <vt:variant>
        <vt:lpwstr/>
      </vt:variant>
      <vt:variant>
        <vt:i4>6094941</vt:i4>
      </vt:variant>
      <vt:variant>
        <vt:i4>27</vt:i4>
      </vt:variant>
      <vt:variant>
        <vt:i4>0</vt:i4>
      </vt:variant>
      <vt:variant>
        <vt:i4>5</vt:i4>
      </vt:variant>
      <vt:variant>
        <vt:lpwstr>http://www.facebook.com/xaviernaidoo</vt:lpwstr>
      </vt:variant>
      <vt:variant>
        <vt:lpwstr/>
      </vt:variant>
      <vt:variant>
        <vt:i4>6488100</vt:i4>
      </vt:variant>
      <vt:variant>
        <vt:i4>24</vt:i4>
      </vt:variant>
      <vt:variant>
        <vt:i4>0</vt:i4>
      </vt:variant>
      <vt:variant>
        <vt:i4>5</vt:i4>
      </vt:variant>
      <vt:variant>
        <vt:lpwstr>http://www.xaviernaidoo.de/</vt:lpwstr>
      </vt:variant>
      <vt:variant>
        <vt:lpwstr/>
      </vt:variant>
      <vt:variant>
        <vt:i4>2490409</vt:i4>
      </vt:variant>
      <vt:variant>
        <vt:i4>21</vt:i4>
      </vt:variant>
      <vt:variant>
        <vt:i4>0</vt:i4>
      </vt:variant>
      <vt:variant>
        <vt:i4>5</vt:i4>
      </vt:variant>
      <vt:variant>
        <vt:lpwstr>http://www.livenation-promotion.de/</vt:lpwstr>
      </vt:variant>
      <vt:variant>
        <vt:lpwstr/>
      </vt:variant>
      <vt:variant>
        <vt:i4>983134</vt:i4>
      </vt:variant>
      <vt:variant>
        <vt:i4>18</vt:i4>
      </vt:variant>
      <vt:variant>
        <vt:i4>0</vt:i4>
      </vt:variant>
      <vt:variant>
        <vt:i4>5</vt:i4>
      </vt:variant>
      <vt:variant>
        <vt:lpwstr>http://www.livenation.de/</vt:lpwstr>
      </vt:variant>
      <vt:variant>
        <vt:lpwstr/>
      </vt:variant>
      <vt:variant>
        <vt:i4>7929962</vt:i4>
      </vt:variant>
      <vt:variant>
        <vt:i4>15</vt:i4>
      </vt:variant>
      <vt:variant>
        <vt:i4>0</vt:i4>
      </vt:variant>
      <vt:variant>
        <vt:i4>5</vt:i4>
      </vt:variant>
      <vt:variant>
        <vt:lpwstr>http://www.eventim.de/</vt:lpwstr>
      </vt:variant>
      <vt:variant>
        <vt:lpwstr/>
      </vt:variant>
      <vt:variant>
        <vt:i4>6881317</vt:i4>
      </vt:variant>
      <vt:variant>
        <vt:i4>12</vt:i4>
      </vt:variant>
      <vt:variant>
        <vt:i4>0</vt:i4>
      </vt:variant>
      <vt:variant>
        <vt:i4>5</vt:i4>
      </vt:variant>
      <vt:variant>
        <vt:lpwstr>http://www.ticketmaster.de/</vt:lpwstr>
      </vt:variant>
      <vt:variant>
        <vt:lpwstr/>
      </vt:variant>
      <vt:variant>
        <vt:i4>983104</vt:i4>
      </vt:variant>
      <vt:variant>
        <vt:i4>9</vt:i4>
      </vt:variant>
      <vt:variant>
        <vt:i4>0</vt:i4>
      </vt:variant>
      <vt:variant>
        <vt:i4>5</vt:i4>
      </vt:variant>
      <vt:variant>
        <vt:lpwstr>http://www.livenation.de/artist/xavier-naidoo-tickets</vt:lpwstr>
      </vt:variant>
      <vt:variant>
        <vt:lpwstr/>
      </vt:variant>
      <vt:variant>
        <vt:i4>7864423</vt:i4>
      </vt:variant>
      <vt:variant>
        <vt:i4>6</vt:i4>
      </vt:variant>
      <vt:variant>
        <vt:i4>0</vt:i4>
      </vt:variant>
      <vt:variant>
        <vt:i4>5</vt:i4>
      </vt:variant>
      <vt:variant>
        <vt:lpwstr>http://www.ticketmaster.de/presale</vt:lpwstr>
      </vt:variant>
      <vt:variant>
        <vt:lpwstr/>
      </vt:variant>
      <vt:variant>
        <vt:i4>983043</vt:i4>
      </vt:variant>
      <vt:variant>
        <vt:i4>3</vt:i4>
      </vt:variant>
      <vt:variant>
        <vt:i4>0</vt:i4>
      </vt:variant>
      <vt:variant>
        <vt:i4>5</vt:i4>
      </vt:variant>
      <vt:variant>
        <vt:lpwstr>http://www.magenta-musik-360.de/prio-tickets</vt:lpwstr>
      </vt:variant>
      <vt:variant>
        <vt:lpwstr/>
      </vt:variant>
      <vt:variant>
        <vt:i4>5439578</vt:i4>
      </vt:variant>
      <vt:variant>
        <vt:i4>0</vt:i4>
      </vt:variant>
      <vt:variant>
        <vt:i4>0</vt:i4>
      </vt:variant>
      <vt:variant>
        <vt:i4>5</vt:i4>
      </vt:variant>
      <vt:variant>
        <vt:lpwstr>http://www.samsung.com/de/members/priotickets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Pascal Ott</dc:creator>
  <cp:keywords/>
  <cp:lastModifiedBy>Jacky Jedlicki</cp:lastModifiedBy>
  <cp:revision>3</cp:revision>
  <cp:lastPrinted>2021-07-26T15:33:00Z</cp:lastPrinted>
  <dcterms:created xsi:type="dcterms:W3CDTF">2021-07-26T16:54:00Z</dcterms:created>
  <dcterms:modified xsi:type="dcterms:W3CDTF">2021-07-27T11:36:00Z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IMAGE Grafikatelier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