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3ACF" w:rsidRPr="000256C0" w:rsidRDefault="00983ACF">
      <w:pPr>
        <w:jc w:val="center"/>
        <w:rPr>
          <w:rFonts w:ascii="Tahoma" w:hAnsi="Tahoma" w:cs="Tahoma"/>
          <w:b/>
          <w:sz w:val="38"/>
          <w:szCs w:val="38"/>
          <w:lang w:val="en-GB"/>
        </w:rPr>
      </w:pPr>
      <w:proofErr w:type="spellStart"/>
      <w:r w:rsidRPr="000256C0">
        <w:rPr>
          <w:rFonts w:ascii="Tahoma" w:hAnsi="Tahoma" w:cs="Tahoma"/>
          <w:b/>
          <w:sz w:val="38"/>
          <w:szCs w:val="38"/>
          <w:lang w:val="en-GB"/>
        </w:rPr>
        <w:t>Halestorm</w:t>
      </w:r>
      <w:proofErr w:type="spellEnd"/>
      <w:r w:rsidRPr="000256C0">
        <w:rPr>
          <w:rFonts w:ascii="Tahoma" w:hAnsi="Tahoma" w:cs="Tahoma"/>
          <w:b/>
          <w:sz w:val="38"/>
          <w:szCs w:val="38"/>
          <w:lang w:val="en-GB"/>
        </w:rPr>
        <w:t xml:space="preserve">, In This Moment &amp; New </w:t>
      </w:r>
      <w:proofErr w:type="spellStart"/>
      <w:r w:rsidRPr="000256C0">
        <w:rPr>
          <w:rFonts w:ascii="Tahoma" w:hAnsi="Tahoma" w:cs="Tahoma"/>
          <w:b/>
          <w:sz w:val="38"/>
          <w:szCs w:val="38"/>
          <w:lang w:val="en-GB"/>
        </w:rPr>
        <w:t>Years</w:t>
      </w:r>
      <w:proofErr w:type="spellEnd"/>
      <w:r w:rsidRPr="000256C0">
        <w:rPr>
          <w:rFonts w:ascii="Tahoma" w:hAnsi="Tahoma" w:cs="Tahoma"/>
          <w:b/>
          <w:sz w:val="38"/>
          <w:szCs w:val="38"/>
          <w:lang w:val="en-GB"/>
        </w:rPr>
        <w:t xml:space="preserve"> Day</w:t>
      </w:r>
      <w:r w:rsidR="00663032" w:rsidRPr="000256C0">
        <w:rPr>
          <w:rFonts w:ascii="Tahoma" w:hAnsi="Tahoma" w:cs="Tahoma"/>
          <w:b/>
          <w:sz w:val="38"/>
          <w:szCs w:val="38"/>
          <w:lang w:val="en-GB"/>
        </w:rPr>
        <w:t>:</w:t>
      </w:r>
      <w:r w:rsidRPr="000256C0">
        <w:rPr>
          <w:rFonts w:ascii="Tahoma" w:hAnsi="Tahoma" w:cs="Tahoma"/>
          <w:b/>
          <w:sz w:val="38"/>
          <w:szCs w:val="38"/>
          <w:lang w:val="en-GB"/>
        </w:rPr>
        <w:t xml:space="preserve"> </w:t>
      </w:r>
    </w:p>
    <w:p w:rsidR="00983ACF" w:rsidRPr="0083498E" w:rsidRDefault="00983ACF">
      <w:pPr>
        <w:jc w:val="center"/>
        <w:rPr>
          <w:rFonts w:ascii="Tahoma" w:hAnsi="Tahoma" w:cs="Tahoma"/>
          <w:b/>
          <w:sz w:val="38"/>
          <w:szCs w:val="38"/>
        </w:rPr>
      </w:pPr>
      <w:r w:rsidRPr="0083498E">
        <w:rPr>
          <w:rFonts w:ascii="Tahoma" w:hAnsi="Tahoma" w:cs="Tahoma"/>
          <w:b/>
          <w:sz w:val="38"/>
          <w:szCs w:val="38"/>
        </w:rPr>
        <w:t>Drei</w:t>
      </w:r>
      <w:r w:rsidR="0083498E" w:rsidRPr="0083498E">
        <w:rPr>
          <w:rFonts w:ascii="Tahoma" w:hAnsi="Tahoma" w:cs="Tahoma"/>
          <w:b/>
          <w:sz w:val="38"/>
          <w:szCs w:val="38"/>
        </w:rPr>
        <w:t xml:space="preserve"> Rockbands</w:t>
      </w:r>
      <w:r w:rsidRPr="0083498E">
        <w:rPr>
          <w:rFonts w:ascii="Tahoma" w:hAnsi="Tahoma" w:cs="Tahoma"/>
          <w:b/>
          <w:sz w:val="38"/>
          <w:szCs w:val="38"/>
        </w:rPr>
        <w:t xml:space="preserve"> mit Leadsängerin</w:t>
      </w:r>
      <w:r w:rsidRPr="0083498E">
        <w:rPr>
          <w:rFonts w:ascii="Tahoma" w:hAnsi="Tahoma" w:cs="Tahoma"/>
          <w:b/>
          <w:color w:val="FF0000"/>
          <w:sz w:val="38"/>
          <w:szCs w:val="38"/>
        </w:rPr>
        <w:t xml:space="preserve"> </w:t>
      </w:r>
      <w:r w:rsidRPr="0083498E">
        <w:rPr>
          <w:rFonts w:ascii="Tahoma" w:hAnsi="Tahoma" w:cs="Tahoma"/>
          <w:b/>
          <w:sz w:val="38"/>
          <w:szCs w:val="38"/>
        </w:rPr>
        <w:t>gemeinsam auf Tour</w:t>
      </w:r>
    </w:p>
    <w:p w:rsidR="00983ACF" w:rsidRPr="0083498E" w:rsidRDefault="00983ACF">
      <w:pPr>
        <w:jc w:val="center"/>
        <w:rPr>
          <w:sz w:val="32"/>
          <w:szCs w:val="32"/>
        </w:rPr>
      </w:pPr>
      <w:r w:rsidRPr="0083498E">
        <w:rPr>
          <w:rFonts w:ascii="Tahoma" w:hAnsi="Tahoma" w:cs="Tahoma"/>
          <w:b/>
          <w:sz w:val="32"/>
          <w:szCs w:val="32"/>
        </w:rPr>
        <w:t xml:space="preserve">Im November live </w:t>
      </w:r>
      <w:r w:rsidR="00663032" w:rsidRPr="0083498E">
        <w:rPr>
          <w:rFonts w:ascii="Tahoma" w:hAnsi="Tahoma" w:cs="Tahoma"/>
          <w:b/>
          <w:sz w:val="32"/>
          <w:szCs w:val="32"/>
        </w:rPr>
        <w:t>in Deutschland</w:t>
      </w:r>
    </w:p>
    <w:p w:rsidR="00983ACF" w:rsidRDefault="00983ACF">
      <w:pPr>
        <w:pStyle w:val="Textkrper"/>
      </w:pPr>
    </w:p>
    <w:p w:rsidR="00983ACF" w:rsidRPr="0083498E" w:rsidRDefault="00983ACF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83498E">
        <w:rPr>
          <w:rFonts w:ascii="Tahoma" w:hAnsi="Tahoma" w:cs="Tahoma"/>
        </w:rPr>
        <w:t>Nach</w:t>
      </w:r>
      <w:r w:rsidR="000256C0" w:rsidRPr="0083498E">
        <w:rPr>
          <w:rFonts w:ascii="Tahoma" w:hAnsi="Tahoma" w:cs="Tahoma"/>
        </w:rPr>
        <w:t xml:space="preserve"> </w:t>
      </w:r>
      <w:r w:rsidR="000256C0" w:rsidRPr="00311AE8">
        <w:rPr>
          <w:rFonts w:ascii="Tahoma" w:hAnsi="Tahoma" w:cs="Tahoma"/>
        </w:rPr>
        <w:t>einer</w:t>
      </w:r>
      <w:r w:rsidRPr="0083498E">
        <w:rPr>
          <w:rFonts w:ascii="Tahoma" w:hAnsi="Tahoma" w:cs="Tahoma"/>
        </w:rPr>
        <w:t xml:space="preserve"> erfolgreichen</w:t>
      </w:r>
      <w:r w:rsidR="00663032" w:rsidRPr="0083498E">
        <w:rPr>
          <w:rFonts w:ascii="Tahoma" w:hAnsi="Tahoma" w:cs="Tahoma"/>
        </w:rPr>
        <w:t xml:space="preserve"> </w:t>
      </w:r>
      <w:r w:rsidRPr="0083498E">
        <w:rPr>
          <w:rFonts w:ascii="Tahoma" w:hAnsi="Tahoma" w:cs="Tahoma"/>
        </w:rPr>
        <w:t>US-Tournee</w:t>
      </w:r>
      <w:r w:rsidR="005B5677" w:rsidRPr="0083498E">
        <w:rPr>
          <w:rFonts w:ascii="Tahoma" w:hAnsi="Tahoma" w:cs="Tahoma"/>
        </w:rPr>
        <w:t>,</w:t>
      </w:r>
      <w:r w:rsidRPr="0083498E">
        <w:rPr>
          <w:rFonts w:ascii="Tahoma" w:hAnsi="Tahoma" w:cs="Tahoma"/>
        </w:rPr>
        <w:t xml:space="preserve"> mit ähnlichem Package</w:t>
      </w:r>
      <w:r w:rsidR="000256C0" w:rsidRPr="00311AE8">
        <w:rPr>
          <w:rFonts w:ascii="Tahoma" w:hAnsi="Tahoma" w:cs="Tahoma"/>
        </w:rPr>
        <w:t>,</w:t>
      </w:r>
      <w:r w:rsidRPr="0083498E">
        <w:rPr>
          <w:rFonts w:ascii="Tahoma" w:hAnsi="Tahoma" w:cs="Tahoma"/>
        </w:rPr>
        <w:t xml:space="preserve"> findet im November </w:t>
      </w:r>
      <w:r w:rsidR="00663032" w:rsidRPr="0083498E">
        <w:rPr>
          <w:rFonts w:ascii="Tahoma" w:hAnsi="Tahoma" w:cs="Tahoma"/>
        </w:rPr>
        <w:t>diese</w:t>
      </w:r>
      <w:r w:rsidRPr="0083498E">
        <w:rPr>
          <w:rFonts w:ascii="Tahoma" w:hAnsi="Tahoma" w:cs="Tahoma"/>
        </w:rPr>
        <w:t xml:space="preserve"> Idee </w:t>
      </w:r>
      <w:r w:rsidR="00663032" w:rsidRPr="0083498E">
        <w:rPr>
          <w:rFonts w:ascii="Tahoma" w:hAnsi="Tahoma" w:cs="Tahoma"/>
        </w:rPr>
        <w:t xml:space="preserve">nun </w:t>
      </w:r>
      <w:r w:rsidRPr="0083498E">
        <w:rPr>
          <w:rFonts w:ascii="Tahoma" w:hAnsi="Tahoma" w:cs="Tahoma"/>
        </w:rPr>
        <w:t xml:space="preserve">auch ihren Weg nach Deutschland: Drei Bands aus dem </w:t>
      </w:r>
      <w:r w:rsidRPr="00311AE8">
        <w:rPr>
          <w:rFonts w:ascii="Tahoma" w:hAnsi="Tahoma" w:cs="Tahoma"/>
        </w:rPr>
        <w:t>harte</w:t>
      </w:r>
      <w:r w:rsidR="000256C0" w:rsidRPr="00311AE8">
        <w:rPr>
          <w:rFonts w:ascii="Tahoma" w:hAnsi="Tahoma" w:cs="Tahoma"/>
        </w:rPr>
        <w:t>n</w:t>
      </w:r>
      <w:r w:rsidRPr="0083498E">
        <w:rPr>
          <w:rFonts w:ascii="Tahoma" w:hAnsi="Tahoma" w:cs="Tahoma"/>
        </w:rPr>
        <w:t xml:space="preserve"> Rocksektor, allesamt </w:t>
      </w:r>
      <w:r w:rsidR="00663032" w:rsidRPr="0083498E">
        <w:rPr>
          <w:rFonts w:ascii="Tahoma" w:hAnsi="Tahoma" w:cs="Tahoma"/>
        </w:rPr>
        <w:t>mit</w:t>
      </w:r>
      <w:r w:rsidRPr="0083498E">
        <w:rPr>
          <w:rFonts w:ascii="Tahoma" w:hAnsi="Tahoma" w:cs="Tahoma"/>
        </w:rPr>
        <w:t xml:space="preserve"> einer weiblichen Vokalistin</w:t>
      </w:r>
      <w:r w:rsidR="00663032" w:rsidRPr="0083498E">
        <w:rPr>
          <w:rFonts w:ascii="Tahoma" w:hAnsi="Tahoma" w:cs="Tahoma"/>
        </w:rPr>
        <w:t>.</w:t>
      </w:r>
      <w:r w:rsidRPr="0083498E">
        <w:rPr>
          <w:rFonts w:ascii="Tahoma" w:hAnsi="Tahoma" w:cs="Tahoma"/>
        </w:rPr>
        <w:t xml:space="preserve"> </w:t>
      </w:r>
      <w:r w:rsidR="00663032" w:rsidRPr="0083498E">
        <w:rPr>
          <w:rFonts w:ascii="Tahoma" w:hAnsi="Tahoma" w:cs="Tahoma"/>
        </w:rPr>
        <w:t>D</w:t>
      </w:r>
      <w:r w:rsidRPr="0083498E">
        <w:rPr>
          <w:rFonts w:ascii="Tahoma" w:hAnsi="Tahoma" w:cs="Tahoma"/>
        </w:rPr>
        <w:t>er beste Beweis</w:t>
      </w:r>
      <w:r w:rsidR="00663032" w:rsidRPr="0083498E">
        <w:rPr>
          <w:rFonts w:ascii="Tahoma" w:hAnsi="Tahoma" w:cs="Tahoma"/>
        </w:rPr>
        <w:t xml:space="preserve"> dafür</w:t>
      </w:r>
      <w:r w:rsidRPr="0083498E">
        <w:rPr>
          <w:rFonts w:ascii="Tahoma" w:hAnsi="Tahoma" w:cs="Tahoma"/>
        </w:rPr>
        <w:t xml:space="preserve">, dass die Zeiten, in denen Hardrock und Metal von Männern dominiert wird, längst vorbei sind. </w:t>
      </w:r>
      <w:r w:rsidR="00663032" w:rsidRPr="0083498E">
        <w:rPr>
          <w:rFonts w:ascii="Tahoma" w:hAnsi="Tahoma" w:cs="Tahoma"/>
        </w:rPr>
        <w:t>Angeführt wird dieses</w:t>
      </w:r>
      <w:r w:rsidRPr="0083498E">
        <w:rPr>
          <w:rFonts w:ascii="Tahoma" w:hAnsi="Tahoma" w:cs="Tahoma"/>
        </w:rPr>
        <w:t xml:space="preserve"> Package </w:t>
      </w:r>
      <w:r w:rsidR="00663032" w:rsidRPr="0083498E">
        <w:rPr>
          <w:rFonts w:ascii="Tahoma" w:hAnsi="Tahoma" w:cs="Tahoma"/>
        </w:rPr>
        <w:t>von</w:t>
      </w:r>
      <w:r w:rsidRPr="0083498E">
        <w:rPr>
          <w:rFonts w:ascii="Tahoma" w:hAnsi="Tahoma" w:cs="Tahoma"/>
        </w:rPr>
        <w:t xml:space="preserve"> </w:t>
      </w:r>
      <w:proofErr w:type="spellStart"/>
      <w:r w:rsidRPr="0083498E">
        <w:rPr>
          <w:rFonts w:ascii="Tahoma" w:hAnsi="Tahoma" w:cs="Tahoma"/>
          <w:b/>
          <w:bCs/>
        </w:rPr>
        <w:t>Halestorm</w:t>
      </w:r>
      <w:proofErr w:type="spellEnd"/>
      <w:r w:rsidRPr="0083498E">
        <w:rPr>
          <w:rFonts w:ascii="Tahoma" w:hAnsi="Tahoma" w:cs="Tahoma"/>
        </w:rPr>
        <w:t xml:space="preserve">, die auch mit ihrem aktuellen, vierten Album </w:t>
      </w:r>
      <w:r w:rsidRPr="0083498E">
        <w:rPr>
          <w:rFonts w:ascii="Tahoma" w:hAnsi="Tahoma" w:cs="Tahoma"/>
          <w:b/>
          <w:bCs/>
        </w:rPr>
        <w:t>„</w:t>
      </w:r>
      <w:proofErr w:type="spellStart"/>
      <w:r w:rsidRPr="0083498E">
        <w:rPr>
          <w:rFonts w:ascii="Tahoma" w:hAnsi="Tahoma" w:cs="Tahoma"/>
          <w:b/>
          <w:bCs/>
        </w:rPr>
        <w:t>Vicious</w:t>
      </w:r>
      <w:proofErr w:type="spellEnd"/>
      <w:r w:rsidRPr="0083498E">
        <w:rPr>
          <w:rFonts w:ascii="Tahoma" w:hAnsi="Tahoma" w:cs="Tahoma"/>
          <w:b/>
          <w:bCs/>
        </w:rPr>
        <w:t xml:space="preserve">“ </w:t>
      </w:r>
      <w:r w:rsidRPr="0083498E">
        <w:rPr>
          <w:rFonts w:ascii="Tahoma" w:hAnsi="Tahoma" w:cs="Tahoma"/>
        </w:rPr>
        <w:t xml:space="preserve">in die Top Ten der UK- und US-Billboard-Charts kletterten. </w:t>
      </w:r>
      <w:r w:rsidR="00663032" w:rsidRPr="0083498E">
        <w:rPr>
          <w:rFonts w:ascii="Tahoma" w:hAnsi="Tahoma" w:cs="Tahoma"/>
        </w:rPr>
        <w:t>Aber</w:t>
      </w:r>
      <w:r w:rsidRPr="0083498E">
        <w:rPr>
          <w:rFonts w:ascii="Tahoma" w:hAnsi="Tahoma" w:cs="Tahoma"/>
        </w:rPr>
        <w:t xml:space="preserve"> auch die Metalcore-Helden von </w:t>
      </w:r>
      <w:r w:rsidRPr="0083498E">
        <w:rPr>
          <w:rFonts w:ascii="Tahoma" w:hAnsi="Tahoma" w:cs="Tahoma"/>
          <w:b/>
          <w:bCs/>
        </w:rPr>
        <w:t>In This Moment</w:t>
      </w:r>
      <w:r w:rsidRPr="0083498E">
        <w:rPr>
          <w:rFonts w:ascii="Tahoma" w:hAnsi="Tahoma" w:cs="Tahoma"/>
        </w:rPr>
        <w:t xml:space="preserve">, die mit ihrem sechsten Album </w:t>
      </w:r>
      <w:r w:rsidRPr="0083498E">
        <w:rPr>
          <w:rFonts w:ascii="Tahoma" w:hAnsi="Tahoma" w:cs="Tahoma"/>
          <w:b/>
          <w:bCs/>
        </w:rPr>
        <w:t xml:space="preserve">„Ritual“ </w:t>
      </w:r>
      <w:r w:rsidRPr="0083498E">
        <w:rPr>
          <w:rFonts w:ascii="Tahoma" w:hAnsi="Tahoma" w:cs="Tahoma"/>
        </w:rPr>
        <w:t>ebenfalls weltweit hohe Chartplatzierungen verbuchen konnten, sind keine Unbekannten mehr. Abgerundet wird das Trio durch die Alternative-</w:t>
      </w:r>
      <w:proofErr w:type="spellStart"/>
      <w:r w:rsidRPr="0083498E">
        <w:rPr>
          <w:rFonts w:ascii="Tahoma" w:hAnsi="Tahoma" w:cs="Tahoma"/>
        </w:rPr>
        <w:t>Metal</w:t>
      </w:r>
      <w:proofErr w:type="spellEnd"/>
      <w:r w:rsidRPr="0083498E">
        <w:rPr>
          <w:rFonts w:ascii="Tahoma" w:hAnsi="Tahoma" w:cs="Tahoma"/>
        </w:rPr>
        <w:t xml:space="preserve">-Combo </w:t>
      </w:r>
      <w:r w:rsidRPr="0083498E">
        <w:rPr>
          <w:rFonts w:ascii="Tahoma" w:hAnsi="Tahoma" w:cs="Tahoma"/>
          <w:b/>
          <w:bCs/>
        </w:rPr>
        <w:t xml:space="preserve">New </w:t>
      </w:r>
      <w:proofErr w:type="spellStart"/>
      <w:r w:rsidRPr="0083498E">
        <w:rPr>
          <w:rFonts w:ascii="Tahoma" w:hAnsi="Tahoma" w:cs="Tahoma"/>
          <w:b/>
          <w:bCs/>
        </w:rPr>
        <w:t>Years</w:t>
      </w:r>
      <w:proofErr w:type="spellEnd"/>
      <w:r w:rsidRPr="0083498E">
        <w:rPr>
          <w:rFonts w:ascii="Tahoma" w:hAnsi="Tahoma" w:cs="Tahoma"/>
          <w:b/>
          <w:bCs/>
        </w:rPr>
        <w:t xml:space="preserve"> Day</w:t>
      </w:r>
      <w:r w:rsidRPr="0083498E">
        <w:rPr>
          <w:rFonts w:ascii="Tahoma" w:hAnsi="Tahoma" w:cs="Tahoma"/>
        </w:rPr>
        <w:t xml:space="preserve">, die mit ihrem dritten Album </w:t>
      </w:r>
      <w:r w:rsidRPr="0083498E">
        <w:rPr>
          <w:rFonts w:ascii="Tahoma" w:hAnsi="Tahoma" w:cs="Tahoma"/>
          <w:b/>
          <w:bCs/>
        </w:rPr>
        <w:t>„</w:t>
      </w:r>
      <w:proofErr w:type="spellStart"/>
      <w:r w:rsidRPr="0083498E">
        <w:rPr>
          <w:rFonts w:ascii="Tahoma" w:hAnsi="Tahoma" w:cs="Tahoma"/>
          <w:b/>
          <w:bCs/>
        </w:rPr>
        <w:t>Malevolence</w:t>
      </w:r>
      <w:proofErr w:type="spellEnd"/>
      <w:r w:rsidRPr="0083498E">
        <w:rPr>
          <w:rFonts w:ascii="Tahoma" w:hAnsi="Tahoma" w:cs="Tahoma"/>
          <w:b/>
          <w:bCs/>
        </w:rPr>
        <w:t>“</w:t>
      </w:r>
      <w:r w:rsidRPr="00311AE8">
        <w:rPr>
          <w:rFonts w:ascii="Tahoma" w:hAnsi="Tahoma" w:cs="Tahoma"/>
          <w:bCs/>
        </w:rPr>
        <w:t xml:space="preserve"> </w:t>
      </w:r>
      <w:r w:rsidRPr="0083498E">
        <w:rPr>
          <w:rFonts w:ascii="Tahoma" w:hAnsi="Tahoma" w:cs="Tahoma"/>
        </w:rPr>
        <w:t>vor allem in den USA für große Furore sorgte. N</w:t>
      </w:r>
      <w:r w:rsidR="00663032" w:rsidRPr="0083498E">
        <w:rPr>
          <w:rFonts w:ascii="Tahoma" w:hAnsi="Tahoma" w:cs="Tahoma"/>
        </w:rPr>
        <w:t xml:space="preserve">un </w:t>
      </w:r>
      <w:r w:rsidRPr="0083498E">
        <w:rPr>
          <w:rFonts w:ascii="Tahoma" w:hAnsi="Tahoma" w:cs="Tahoma"/>
        </w:rPr>
        <w:t>komm</w:t>
      </w:r>
      <w:r w:rsidR="00663032" w:rsidRPr="0083498E">
        <w:rPr>
          <w:rFonts w:ascii="Tahoma" w:hAnsi="Tahoma" w:cs="Tahoma"/>
        </w:rPr>
        <w:t>t das Package</w:t>
      </w:r>
      <w:r w:rsidRPr="0083498E">
        <w:rPr>
          <w:rFonts w:ascii="Tahoma" w:hAnsi="Tahoma" w:cs="Tahoma"/>
        </w:rPr>
        <w:t xml:space="preserve"> zwischen dem 1</w:t>
      </w:r>
      <w:r w:rsidR="00663032" w:rsidRPr="0083498E">
        <w:rPr>
          <w:rFonts w:ascii="Tahoma" w:hAnsi="Tahoma" w:cs="Tahoma"/>
        </w:rPr>
        <w:t>4</w:t>
      </w:r>
      <w:r w:rsidRPr="0083498E">
        <w:rPr>
          <w:rFonts w:ascii="Tahoma" w:hAnsi="Tahoma" w:cs="Tahoma"/>
        </w:rPr>
        <w:t>. und 19. November gemeinsam für vier Shows in Köln, München, Offenbach und Hamburg nach Deutschland.</w:t>
      </w:r>
    </w:p>
    <w:p w:rsidR="00983ACF" w:rsidRPr="0083498E" w:rsidRDefault="00983ACF">
      <w:pPr>
        <w:pStyle w:val="Textkrper"/>
        <w:spacing w:after="0" w:line="200" w:lineRule="atLeast"/>
        <w:jc w:val="both"/>
        <w:rPr>
          <w:rFonts w:ascii="Tahoma" w:hAnsi="Tahoma" w:cs="Tahoma"/>
          <w:b/>
        </w:rPr>
      </w:pPr>
      <w:r w:rsidRPr="0083498E">
        <w:rPr>
          <w:rFonts w:ascii="Tahoma" w:hAnsi="Tahoma" w:cs="Tahoma"/>
        </w:rPr>
        <w:t xml:space="preserve"> </w:t>
      </w:r>
    </w:p>
    <w:p w:rsidR="00983ACF" w:rsidRPr="0083498E" w:rsidRDefault="00983ACF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83498E">
        <w:rPr>
          <w:rFonts w:ascii="Tahoma" w:hAnsi="Tahoma" w:cs="Tahoma"/>
          <w:b/>
          <w:sz w:val="20"/>
          <w:szCs w:val="20"/>
        </w:rPr>
        <w:t>Halestorm</w:t>
      </w:r>
      <w:proofErr w:type="spellEnd"/>
      <w:r w:rsidRPr="0083498E">
        <w:rPr>
          <w:rFonts w:ascii="Tahoma" w:hAnsi="Tahoma" w:cs="Tahoma"/>
          <w:sz w:val="20"/>
          <w:szCs w:val="20"/>
        </w:rPr>
        <w:t xml:space="preserve"> zählen ohne Frage zu den gegenwärtig begehrtesten Bands des </w:t>
      </w:r>
      <w:r w:rsidRPr="00311AE8">
        <w:rPr>
          <w:rFonts w:ascii="Tahoma" w:hAnsi="Tahoma" w:cs="Tahoma"/>
          <w:sz w:val="20"/>
          <w:szCs w:val="20"/>
        </w:rPr>
        <w:t>Hardrock</w:t>
      </w:r>
      <w:r w:rsidR="000256C0" w:rsidRPr="00311AE8">
        <w:rPr>
          <w:rFonts w:ascii="Tahoma" w:hAnsi="Tahoma" w:cs="Tahoma"/>
          <w:sz w:val="20"/>
          <w:szCs w:val="20"/>
        </w:rPr>
        <w:t>s</w:t>
      </w:r>
      <w:r w:rsidR="002E71C7" w:rsidRPr="0083498E">
        <w:rPr>
          <w:rFonts w:ascii="Tahoma" w:hAnsi="Tahoma" w:cs="Tahoma"/>
          <w:sz w:val="20"/>
          <w:szCs w:val="20"/>
        </w:rPr>
        <w:t>.</w:t>
      </w:r>
      <w:r w:rsidRPr="0083498E">
        <w:rPr>
          <w:rFonts w:ascii="Tahoma" w:hAnsi="Tahoma" w:cs="Tahoma"/>
          <w:sz w:val="20"/>
          <w:szCs w:val="20"/>
        </w:rPr>
        <w:t xml:space="preserve"> Mehr als 300.000 verkaufte Exemplare ihres Debütalbums, zehn Top-10-Singles in den US-Mainstream-Rock-Charts sowie der Gewinn ihres ersten Grammys in der Kategorie „Best Hard Rock/Metal Performance“ sprechen eine deutliche Sprache. </w:t>
      </w:r>
      <w:r w:rsidR="002E71C7" w:rsidRPr="0083498E">
        <w:rPr>
          <w:rFonts w:ascii="Tahoma" w:hAnsi="Tahoma" w:cs="Tahoma"/>
          <w:sz w:val="20"/>
          <w:szCs w:val="20"/>
        </w:rPr>
        <w:t>D</w:t>
      </w:r>
      <w:r w:rsidRPr="0083498E">
        <w:rPr>
          <w:rFonts w:ascii="Tahoma" w:hAnsi="Tahoma" w:cs="Tahoma"/>
          <w:sz w:val="20"/>
          <w:szCs w:val="20"/>
        </w:rPr>
        <w:t xml:space="preserve">ies alles </w:t>
      </w:r>
      <w:r w:rsidR="002E71C7" w:rsidRPr="0083498E">
        <w:rPr>
          <w:rFonts w:ascii="Tahoma" w:hAnsi="Tahoma" w:cs="Tahoma"/>
          <w:sz w:val="20"/>
          <w:szCs w:val="20"/>
        </w:rPr>
        <w:t>geschah in</w:t>
      </w:r>
      <w:r w:rsidRPr="0083498E">
        <w:rPr>
          <w:rFonts w:ascii="Tahoma" w:hAnsi="Tahoma" w:cs="Tahoma"/>
          <w:sz w:val="20"/>
          <w:szCs w:val="20"/>
        </w:rPr>
        <w:t xml:space="preserve"> einem Alter der Bandmitglieder, in dem andere gerade zum ersten Mal ein Instrument in die Hand nehmen. Das Geschwisterpaar </w:t>
      </w:r>
      <w:r w:rsidRPr="0083498E">
        <w:rPr>
          <w:rFonts w:ascii="Tahoma" w:hAnsi="Tahoma" w:cs="Tahoma"/>
          <w:b/>
          <w:sz w:val="20"/>
          <w:szCs w:val="20"/>
        </w:rPr>
        <w:t>Elizabeth „</w:t>
      </w:r>
      <w:proofErr w:type="spellStart"/>
      <w:r w:rsidRPr="0083498E">
        <w:rPr>
          <w:rFonts w:ascii="Tahoma" w:hAnsi="Tahoma" w:cs="Tahoma"/>
          <w:b/>
          <w:sz w:val="20"/>
          <w:szCs w:val="20"/>
        </w:rPr>
        <w:t>Lzzy</w:t>
      </w:r>
      <w:proofErr w:type="spellEnd"/>
      <w:r w:rsidRPr="0083498E">
        <w:rPr>
          <w:rFonts w:ascii="Tahoma" w:hAnsi="Tahoma" w:cs="Tahoma"/>
          <w:b/>
          <w:sz w:val="20"/>
          <w:szCs w:val="20"/>
        </w:rPr>
        <w:t xml:space="preserve">“ </w:t>
      </w:r>
      <w:r w:rsidRPr="0083498E">
        <w:rPr>
          <w:rFonts w:ascii="Tahoma" w:hAnsi="Tahoma" w:cs="Tahoma"/>
          <w:sz w:val="20"/>
          <w:szCs w:val="20"/>
        </w:rPr>
        <w:t xml:space="preserve">und </w:t>
      </w:r>
      <w:proofErr w:type="spellStart"/>
      <w:r w:rsidRPr="0083498E">
        <w:rPr>
          <w:rFonts w:ascii="Tahoma" w:hAnsi="Tahoma" w:cs="Tahoma"/>
          <w:b/>
          <w:sz w:val="20"/>
          <w:szCs w:val="20"/>
        </w:rPr>
        <w:t>Arejay</w:t>
      </w:r>
      <w:proofErr w:type="spellEnd"/>
      <w:r w:rsidRPr="0083498E">
        <w:rPr>
          <w:rFonts w:ascii="Tahoma" w:hAnsi="Tahoma" w:cs="Tahoma"/>
          <w:b/>
          <w:sz w:val="20"/>
          <w:szCs w:val="20"/>
        </w:rPr>
        <w:t xml:space="preserve"> Hale </w:t>
      </w:r>
      <w:r w:rsidRPr="0083498E">
        <w:rPr>
          <w:rFonts w:ascii="Tahoma" w:hAnsi="Tahoma" w:cs="Tahoma"/>
          <w:sz w:val="20"/>
          <w:szCs w:val="20"/>
        </w:rPr>
        <w:t>lernten schon als Fünfjährige das Klavierspiel</w:t>
      </w:r>
      <w:r w:rsidR="000256C0" w:rsidRPr="00311AE8">
        <w:rPr>
          <w:rFonts w:ascii="Tahoma" w:hAnsi="Tahoma" w:cs="Tahoma"/>
          <w:sz w:val="20"/>
          <w:szCs w:val="20"/>
        </w:rPr>
        <w:t>.</w:t>
      </w:r>
      <w:r w:rsidRPr="00311AE8">
        <w:rPr>
          <w:rFonts w:ascii="Tahoma" w:hAnsi="Tahoma" w:cs="Tahoma"/>
          <w:sz w:val="20"/>
          <w:szCs w:val="20"/>
        </w:rPr>
        <w:t xml:space="preserve"> </w:t>
      </w:r>
      <w:r w:rsidR="000256C0" w:rsidRPr="00311AE8">
        <w:rPr>
          <w:rFonts w:ascii="Tahoma" w:hAnsi="Tahoma" w:cs="Tahoma"/>
          <w:sz w:val="20"/>
          <w:szCs w:val="20"/>
        </w:rPr>
        <w:t>S</w:t>
      </w:r>
      <w:r w:rsidRPr="00311AE8">
        <w:rPr>
          <w:rFonts w:ascii="Tahoma" w:hAnsi="Tahoma" w:cs="Tahoma"/>
          <w:sz w:val="20"/>
          <w:szCs w:val="20"/>
        </w:rPr>
        <w:t>päter</w:t>
      </w:r>
      <w:r w:rsidRPr="0083498E">
        <w:rPr>
          <w:rFonts w:ascii="Tahoma" w:hAnsi="Tahoma" w:cs="Tahoma"/>
          <w:sz w:val="20"/>
          <w:szCs w:val="20"/>
        </w:rPr>
        <w:t xml:space="preserve"> widmete sich </w:t>
      </w:r>
      <w:proofErr w:type="spellStart"/>
      <w:r w:rsidRPr="0083498E">
        <w:rPr>
          <w:rFonts w:ascii="Tahoma" w:hAnsi="Tahoma" w:cs="Tahoma"/>
          <w:b/>
          <w:bCs/>
          <w:sz w:val="20"/>
          <w:szCs w:val="20"/>
        </w:rPr>
        <w:t>Lzzy</w:t>
      </w:r>
      <w:proofErr w:type="spellEnd"/>
      <w:r w:rsidRPr="0083498E">
        <w:rPr>
          <w:rFonts w:ascii="Tahoma" w:hAnsi="Tahoma" w:cs="Tahoma"/>
          <w:sz w:val="20"/>
          <w:szCs w:val="20"/>
        </w:rPr>
        <w:t xml:space="preserve"> der Gitarre, während ihr Bruder sich dem Schlagzeug zuwandte. Da ihr Vater Bassist war, entstand die erste Formation von </w:t>
      </w:r>
      <w:proofErr w:type="spellStart"/>
      <w:r w:rsidRPr="0083498E">
        <w:rPr>
          <w:rFonts w:ascii="Tahoma" w:hAnsi="Tahoma" w:cs="Tahoma"/>
          <w:b/>
          <w:bCs/>
          <w:sz w:val="20"/>
          <w:szCs w:val="20"/>
        </w:rPr>
        <w:t>Halestorm</w:t>
      </w:r>
      <w:proofErr w:type="spellEnd"/>
      <w:r w:rsidRPr="0083498E">
        <w:rPr>
          <w:rFonts w:ascii="Tahoma" w:hAnsi="Tahoma" w:cs="Tahoma"/>
          <w:sz w:val="20"/>
          <w:szCs w:val="20"/>
        </w:rPr>
        <w:t xml:space="preserve"> 1997, als die beiden </w:t>
      </w:r>
      <w:r w:rsidRPr="00311AE8">
        <w:rPr>
          <w:rFonts w:ascii="Tahoma" w:hAnsi="Tahoma" w:cs="Tahoma"/>
          <w:sz w:val="20"/>
          <w:szCs w:val="20"/>
        </w:rPr>
        <w:t>Geschwister 10</w:t>
      </w:r>
      <w:r w:rsidRPr="0083498E">
        <w:rPr>
          <w:rFonts w:ascii="Tahoma" w:hAnsi="Tahoma" w:cs="Tahoma"/>
          <w:sz w:val="20"/>
          <w:szCs w:val="20"/>
        </w:rPr>
        <w:t xml:space="preserve"> und 13 Jahre alt waren. Von Anfang an konzentrierten sie sich auf ihre Live-Performance</w:t>
      </w:r>
      <w:r w:rsidR="002E71C7" w:rsidRPr="0083498E">
        <w:rPr>
          <w:rFonts w:ascii="Tahoma" w:hAnsi="Tahoma" w:cs="Tahoma"/>
          <w:sz w:val="20"/>
          <w:szCs w:val="20"/>
        </w:rPr>
        <w:t>,</w:t>
      </w:r>
      <w:r w:rsidRPr="0083498E">
        <w:rPr>
          <w:rFonts w:ascii="Tahoma" w:hAnsi="Tahoma" w:cs="Tahoma"/>
          <w:sz w:val="20"/>
          <w:szCs w:val="20"/>
        </w:rPr>
        <w:t xml:space="preserve"> eine Qualität, der die Band, die auch heute noch bis zu 250 Konzerte pro Jahr spielt, treugeblieben ist.</w:t>
      </w:r>
      <w:r w:rsidR="002E71C7" w:rsidRPr="0083498E">
        <w:rPr>
          <w:rFonts w:ascii="Tahoma" w:hAnsi="Tahoma" w:cs="Tahoma"/>
          <w:sz w:val="20"/>
          <w:szCs w:val="20"/>
        </w:rPr>
        <w:t xml:space="preserve"> </w:t>
      </w:r>
    </w:p>
    <w:p w:rsidR="002E71C7" w:rsidRPr="0083498E" w:rsidRDefault="002E71C7">
      <w:pPr>
        <w:spacing w:line="200" w:lineRule="atLeast"/>
        <w:jc w:val="both"/>
        <w:rPr>
          <w:sz w:val="20"/>
          <w:szCs w:val="20"/>
        </w:rPr>
      </w:pPr>
    </w:p>
    <w:p w:rsidR="00983ACF" w:rsidRPr="0083498E" w:rsidRDefault="00983ACF">
      <w:pPr>
        <w:spacing w:line="200" w:lineRule="atLeast"/>
        <w:jc w:val="both"/>
        <w:rPr>
          <w:sz w:val="20"/>
          <w:szCs w:val="20"/>
        </w:rPr>
      </w:pPr>
      <w:r w:rsidRPr="0083498E">
        <w:rPr>
          <w:rFonts w:ascii="Tahoma" w:hAnsi="Tahoma" w:cs="Tahoma"/>
          <w:sz w:val="20"/>
          <w:szCs w:val="20"/>
        </w:rPr>
        <w:t xml:space="preserve">2003 stieß Gitarrist </w:t>
      </w:r>
      <w:r w:rsidRPr="0083498E">
        <w:rPr>
          <w:rFonts w:ascii="Tahoma" w:hAnsi="Tahoma" w:cs="Tahoma"/>
          <w:b/>
          <w:sz w:val="20"/>
          <w:szCs w:val="20"/>
        </w:rPr>
        <w:t xml:space="preserve">Joe Hottinger </w:t>
      </w:r>
      <w:r w:rsidRPr="0083498E">
        <w:rPr>
          <w:rFonts w:ascii="Tahoma" w:hAnsi="Tahoma" w:cs="Tahoma"/>
          <w:sz w:val="20"/>
          <w:szCs w:val="20"/>
        </w:rPr>
        <w:t xml:space="preserve">zu </w:t>
      </w:r>
      <w:proofErr w:type="spellStart"/>
      <w:r w:rsidRPr="00311AE8">
        <w:rPr>
          <w:rFonts w:ascii="Tahoma" w:hAnsi="Tahoma" w:cs="Tahoma"/>
          <w:b/>
          <w:sz w:val="20"/>
          <w:szCs w:val="20"/>
        </w:rPr>
        <w:t>Halestorm</w:t>
      </w:r>
      <w:proofErr w:type="spellEnd"/>
      <w:r w:rsidR="000256C0" w:rsidRPr="00311AE8">
        <w:rPr>
          <w:rFonts w:ascii="Tahoma" w:hAnsi="Tahoma" w:cs="Tahoma"/>
          <w:sz w:val="20"/>
          <w:szCs w:val="20"/>
        </w:rPr>
        <w:t>.</w:t>
      </w:r>
      <w:r w:rsidRPr="0083498E">
        <w:rPr>
          <w:rFonts w:ascii="Tahoma" w:hAnsi="Tahoma" w:cs="Tahoma"/>
          <w:sz w:val="20"/>
          <w:szCs w:val="20"/>
        </w:rPr>
        <w:t xml:space="preserve"> 2004 räumte Vater Roger seinen Platz für den neuen Bassisten </w:t>
      </w:r>
      <w:r w:rsidRPr="0083498E">
        <w:rPr>
          <w:rFonts w:ascii="Tahoma" w:hAnsi="Tahoma" w:cs="Tahoma"/>
          <w:b/>
          <w:sz w:val="20"/>
          <w:szCs w:val="20"/>
        </w:rPr>
        <w:t>Josh Smith</w:t>
      </w:r>
      <w:r w:rsidR="000256C0" w:rsidRPr="0083498E">
        <w:rPr>
          <w:rFonts w:ascii="Tahoma" w:hAnsi="Tahoma" w:cs="Tahoma"/>
          <w:sz w:val="20"/>
          <w:szCs w:val="20"/>
        </w:rPr>
        <w:t xml:space="preserve"> </w:t>
      </w:r>
      <w:r w:rsidR="000256C0" w:rsidRPr="00311AE8">
        <w:rPr>
          <w:rFonts w:ascii="Tahoma" w:hAnsi="Tahoma" w:cs="Tahoma"/>
          <w:sz w:val="20"/>
          <w:szCs w:val="20"/>
        </w:rPr>
        <w:t>und</w:t>
      </w:r>
      <w:r w:rsidRPr="0083498E">
        <w:rPr>
          <w:rFonts w:ascii="Tahoma" w:hAnsi="Tahoma" w:cs="Tahoma"/>
          <w:sz w:val="20"/>
          <w:szCs w:val="20"/>
        </w:rPr>
        <w:t xml:space="preserve"> ein Jahr später ergatterten sie schließlich einen Plattenvertrag. Auf eine erste EP folgte 2009 das Debütalbum </w:t>
      </w:r>
      <w:r w:rsidRPr="0083498E">
        <w:rPr>
          <w:rFonts w:ascii="Tahoma" w:hAnsi="Tahoma" w:cs="Tahoma"/>
          <w:b/>
          <w:sz w:val="20"/>
          <w:szCs w:val="20"/>
        </w:rPr>
        <w:t>„</w:t>
      </w:r>
      <w:proofErr w:type="spellStart"/>
      <w:r w:rsidRPr="0083498E">
        <w:rPr>
          <w:rFonts w:ascii="Tahoma" w:hAnsi="Tahoma" w:cs="Tahoma"/>
          <w:b/>
          <w:sz w:val="20"/>
          <w:szCs w:val="20"/>
        </w:rPr>
        <w:t>Halestorm</w:t>
      </w:r>
      <w:proofErr w:type="spellEnd"/>
      <w:r w:rsidRPr="0083498E">
        <w:rPr>
          <w:rFonts w:ascii="Tahoma" w:hAnsi="Tahoma" w:cs="Tahoma"/>
          <w:b/>
          <w:sz w:val="20"/>
          <w:szCs w:val="20"/>
        </w:rPr>
        <w:t>“</w:t>
      </w:r>
      <w:r w:rsidRPr="0083498E">
        <w:rPr>
          <w:rFonts w:ascii="Tahoma" w:hAnsi="Tahoma" w:cs="Tahoma"/>
          <w:sz w:val="20"/>
          <w:szCs w:val="20"/>
        </w:rPr>
        <w:t xml:space="preserve"> mit einem wilden Mix aus Alternative- und Hardrock sowie drückenden Heavy-Metal-Nummern. Auf dem 2012 veröffentlichten Album </w:t>
      </w:r>
      <w:r w:rsidRPr="0083498E">
        <w:rPr>
          <w:rFonts w:ascii="Tahoma" w:hAnsi="Tahoma" w:cs="Tahoma"/>
          <w:b/>
          <w:sz w:val="20"/>
          <w:szCs w:val="20"/>
        </w:rPr>
        <w:t xml:space="preserve">„The Strange Case </w:t>
      </w:r>
      <w:proofErr w:type="spellStart"/>
      <w:r w:rsidRPr="0083498E">
        <w:rPr>
          <w:rFonts w:ascii="Tahoma" w:hAnsi="Tahoma" w:cs="Tahoma"/>
          <w:b/>
          <w:sz w:val="20"/>
          <w:szCs w:val="20"/>
        </w:rPr>
        <w:t>Of</w:t>
      </w:r>
      <w:proofErr w:type="spellEnd"/>
      <w:r w:rsidRPr="0083498E">
        <w:rPr>
          <w:rFonts w:ascii="Tahoma" w:hAnsi="Tahoma" w:cs="Tahoma"/>
          <w:b/>
          <w:sz w:val="20"/>
          <w:szCs w:val="20"/>
        </w:rPr>
        <w:t xml:space="preserve">...“ </w:t>
      </w:r>
      <w:r w:rsidRPr="0083498E">
        <w:rPr>
          <w:rFonts w:ascii="Tahoma" w:hAnsi="Tahoma" w:cs="Tahoma"/>
          <w:sz w:val="20"/>
          <w:szCs w:val="20"/>
        </w:rPr>
        <w:t>bot das Quartett eine ungewöhnliche Vielschichtigkeit an</w:t>
      </w:r>
      <w:r w:rsidR="000256C0" w:rsidRPr="00311AE8">
        <w:rPr>
          <w:rFonts w:ascii="Tahoma" w:hAnsi="Tahoma" w:cs="Tahoma"/>
          <w:sz w:val="20"/>
          <w:szCs w:val="20"/>
        </w:rPr>
        <w:t>. D</w:t>
      </w:r>
      <w:r w:rsidR="002E71C7" w:rsidRPr="00311AE8">
        <w:rPr>
          <w:rFonts w:ascii="Tahoma" w:hAnsi="Tahoma" w:cs="Tahoma"/>
          <w:sz w:val="20"/>
          <w:szCs w:val="20"/>
        </w:rPr>
        <w:t>as</w:t>
      </w:r>
      <w:r w:rsidR="002E71C7" w:rsidRPr="0083498E">
        <w:rPr>
          <w:rFonts w:ascii="Tahoma" w:hAnsi="Tahoma" w:cs="Tahoma"/>
          <w:sz w:val="20"/>
          <w:szCs w:val="20"/>
        </w:rPr>
        <w:t xml:space="preserve"> Album</w:t>
      </w:r>
      <w:r w:rsidRPr="0083498E">
        <w:rPr>
          <w:rFonts w:ascii="Tahoma" w:hAnsi="Tahoma" w:cs="Tahoma"/>
          <w:b/>
          <w:sz w:val="20"/>
          <w:szCs w:val="20"/>
        </w:rPr>
        <w:t xml:space="preserve"> </w:t>
      </w:r>
      <w:r w:rsidRPr="0083498E">
        <w:rPr>
          <w:rFonts w:ascii="Tahoma" w:hAnsi="Tahoma" w:cs="Tahoma"/>
          <w:sz w:val="20"/>
          <w:szCs w:val="20"/>
        </w:rPr>
        <w:t xml:space="preserve">stieg umgehend auf die Spitzenposition der US-Hard-Rock-Charts. </w:t>
      </w:r>
      <w:r w:rsidR="002E71C7" w:rsidRPr="0083498E">
        <w:rPr>
          <w:rFonts w:ascii="Tahoma" w:hAnsi="Tahoma" w:cs="Tahoma"/>
          <w:sz w:val="20"/>
          <w:szCs w:val="20"/>
        </w:rPr>
        <w:t>I</w:t>
      </w:r>
      <w:r w:rsidRPr="0083498E">
        <w:rPr>
          <w:rFonts w:ascii="Tahoma" w:hAnsi="Tahoma" w:cs="Tahoma"/>
          <w:sz w:val="20"/>
          <w:szCs w:val="20"/>
        </w:rPr>
        <w:t xml:space="preserve">hr drittes Album </w:t>
      </w:r>
      <w:r w:rsidRPr="0083498E">
        <w:rPr>
          <w:rFonts w:ascii="Tahoma" w:hAnsi="Tahoma" w:cs="Tahoma"/>
          <w:b/>
          <w:bCs/>
          <w:sz w:val="20"/>
          <w:szCs w:val="20"/>
        </w:rPr>
        <w:t>„</w:t>
      </w:r>
      <w:proofErr w:type="spellStart"/>
      <w:r w:rsidRPr="0083498E">
        <w:rPr>
          <w:rFonts w:ascii="Tahoma" w:hAnsi="Tahoma" w:cs="Tahoma"/>
          <w:b/>
          <w:bCs/>
          <w:sz w:val="20"/>
          <w:szCs w:val="20"/>
        </w:rPr>
        <w:t>Into</w:t>
      </w:r>
      <w:proofErr w:type="spellEnd"/>
      <w:r w:rsidRPr="0083498E">
        <w:rPr>
          <w:rFonts w:ascii="Tahoma" w:hAnsi="Tahoma" w:cs="Tahoma"/>
          <w:b/>
          <w:bCs/>
          <w:sz w:val="20"/>
          <w:szCs w:val="20"/>
        </w:rPr>
        <w:t xml:space="preserve"> The Wild Life“</w:t>
      </w:r>
      <w:r w:rsidRPr="0083498E">
        <w:rPr>
          <w:rFonts w:ascii="Tahoma" w:hAnsi="Tahoma" w:cs="Tahoma"/>
          <w:sz w:val="20"/>
          <w:szCs w:val="20"/>
        </w:rPr>
        <w:t xml:space="preserve"> </w:t>
      </w:r>
      <w:r w:rsidR="002E71C7" w:rsidRPr="0083498E">
        <w:rPr>
          <w:rFonts w:ascii="Tahoma" w:hAnsi="Tahoma" w:cs="Tahoma"/>
          <w:sz w:val="20"/>
          <w:szCs w:val="20"/>
        </w:rPr>
        <w:t xml:space="preserve">stieg </w:t>
      </w:r>
      <w:r w:rsidR="000256C0" w:rsidRPr="00311AE8">
        <w:rPr>
          <w:rFonts w:ascii="Tahoma" w:hAnsi="Tahoma" w:cs="Tahoma"/>
          <w:sz w:val="20"/>
          <w:szCs w:val="20"/>
        </w:rPr>
        <w:t>auf</w:t>
      </w:r>
      <w:r w:rsidR="000256C0" w:rsidRPr="0083498E">
        <w:rPr>
          <w:rFonts w:ascii="Tahoma" w:hAnsi="Tahoma" w:cs="Tahoma"/>
          <w:sz w:val="20"/>
          <w:szCs w:val="20"/>
        </w:rPr>
        <w:t xml:space="preserve"> </w:t>
      </w:r>
      <w:r w:rsidRPr="0083498E">
        <w:rPr>
          <w:rFonts w:ascii="Tahoma" w:hAnsi="Tahoma" w:cs="Tahoma"/>
          <w:sz w:val="20"/>
          <w:szCs w:val="20"/>
        </w:rPr>
        <w:t xml:space="preserve">Platz 5 der US-Billboard- Charts </w:t>
      </w:r>
      <w:r w:rsidR="002E71C7" w:rsidRPr="0083498E">
        <w:rPr>
          <w:rFonts w:ascii="Tahoma" w:hAnsi="Tahoma" w:cs="Tahoma"/>
          <w:sz w:val="20"/>
          <w:szCs w:val="20"/>
        </w:rPr>
        <w:t>und ist damit ihr erfolgreichstes Album.</w:t>
      </w:r>
      <w:r w:rsidRPr="0083498E">
        <w:rPr>
          <w:rFonts w:ascii="Tahoma" w:hAnsi="Tahoma" w:cs="Tahoma"/>
          <w:sz w:val="20"/>
          <w:szCs w:val="20"/>
        </w:rPr>
        <w:t xml:space="preserve"> </w:t>
      </w:r>
      <w:r w:rsidR="002E71C7" w:rsidRPr="0083498E">
        <w:rPr>
          <w:rFonts w:ascii="Tahoma" w:hAnsi="Tahoma" w:cs="Tahoma"/>
          <w:sz w:val="20"/>
          <w:szCs w:val="20"/>
        </w:rPr>
        <w:t>Im vergangenen August e</w:t>
      </w:r>
      <w:r w:rsidRPr="0083498E">
        <w:rPr>
          <w:rFonts w:ascii="Tahoma" w:hAnsi="Tahoma" w:cs="Tahoma"/>
          <w:sz w:val="20"/>
          <w:szCs w:val="20"/>
        </w:rPr>
        <w:t>rschien</w:t>
      </w:r>
      <w:r w:rsidR="002E71C7" w:rsidRPr="0083498E">
        <w:rPr>
          <w:rFonts w:ascii="Tahoma" w:hAnsi="Tahoma" w:cs="Tahoma"/>
          <w:sz w:val="20"/>
          <w:szCs w:val="20"/>
        </w:rPr>
        <w:t xml:space="preserve"> </w:t>
      </w:r>
      <w:r w:rsidRPr="0083498E">
        <w:rPr>
          <w:rFonts w:ascii="Tahoma" w:hAnsi="Tahoma" w:cs="Tahoma"/>
          <w:sz w:val="20"/>
          <w:szCs w:val="20"/>
        </w:rPr>
        <w:t xml:space="preserve">mit </w:t>
      </w:r>
      <w:r w:rsidRPr="0083498E">
        <w:rPr>
          <w:rFonts w:ascii="Tahoma" w:hAnsi="Tahoma" w:cs="Tahoma"/>
          <w:b/>
          <w:bCs/>
          <w:sz w:val="20"/>
          <w:szCs w:val="20"/>
        </w:rPr>
        <w:t>„</w:t>
      </w:r>
      <w:proofErr w:type="spellStart"/>
      <w:r w:rsidRPr="0083498E">
        <w:rPr>
          <w:rFonts w:ascii="Tahoma" w:hAnsi="Tahoma" w:cs="Tahoma"/>
          <w:b/>
          <w:bCs/>
          <w:sz w:val="20"/>
          <w:szCs w:val="20"/>
        </w:rPr>
        <w:t>Vicious</w:t>
      </w:r>
      <w:proofErr w:type="spellEnd"/>
      <w:r w:rsidRPr="0083498E">
        <w:rPr>
          <w:rFonts w:ascii="Tahoma" w:hAnsi="Tahoma" w:cs="Tahoma"/>
          <w:b/>
          <w:bCs/>
          <w:sz w:val="20"/>
          <w:szCs w:val="20"/>
        </w:rPr>
        <w:t xml:space="preserve">“ </w:t>
      </w:r>
      <w:r w:rsidRPr="0083498E">
        <w:rPr>
          <w:rFonts w:ascii="Tahoma" w:hAnsi="Tahoma" w:cs="Tahoma"/>
          <w:sz w:val="20"/>
          <w:szCs w:val="20"/>
        </w:rPr>
        <w:t xml:space="preserve">ihre vierte LP, die den bislang größten stilistischen Spannungsbogen </w:t>
      </w:r>
      <w:r w:rsidR="000256C0" w:rsidRPr="00311AE8">
        <w:rPr>
          <w:rFonts w:ascii="Tahoma" w:hAnsi="Tahoma" w:cs="Tahoma"/>
          <w:sz w:val="20"/>
          <w:szCs w:val="20"/>
        </w:rPr>
        <w:t>bereithält</w:t>
      </w:r>
      <w:r w:rsidRPr="0083498E">
        <w:rPr>
          <w:rFonts w:ascii="Tahoma" w:hAnsi="Tahoma" w:cs="Tahoma"/>
          <w:sz w:val="20"/>
          <w:szCs w:val="20"/>
        </w:rPr>
        <w:t xml:space="preserve"> und kaum noch Grenzen kennt zwischen zartem Flüstern und brachialer Härte. </w:t>
      </w:r>
      <w:r w:rsidR="0083498E" w:rsidRPr="0083498E">
        <w:rPr>
          <w:rFonts w:ascii="Tahoma" w:hAnsi="Tahoma" w:cs="Tahoma"/>
          <w:sz w:val="20"/>
          <w:szCs w:val="20"/>
        </w:rPr>
        <w:t xml:space="preserve">Auch mit dieser neuen Stil-Nuance haben sie </w:t>
      </w:r>
      <w:r w:rsidR="0083498E" w:rsidRPr="00311AE8">
        <w:rPr>
          <w:rFonts w:ascii="Tahoma" w:hAnsi="Tahoma" w:cs="Tahoma"/>
          <w:sz w:val="20"/>
          <w:szCs w:val="20"/>
        </w:rPr>
        <w:t>die Treue ihrer Fans, was die</w:t>
      </w:r>
      <w:r w:rsidRPr="00311AE8">
        <w:rPr>
          <w:rFonts w:ascii="Tahoma" w:hAnsi="Tahoma" w:cs="Tahoma"/>
          <w:sz w:val="20"/>
          <w:szCs w:val="20"/>
        </w:rPr>
        <w:t xml:space="preserve"> anschließende Welttournee bewies</w:t>
      </w:r>
      <w:r w:rsidR="0083498E" w:rsidRPr="00311AE8">
        <w:rPr>
          <w:rFonts w:ascii="Tahoma" w:hAnsi="Tahoma" w:cs="Tahoma"/>
          <w:sz w:val="20"/>
          <w:szCs w:val="20"/>
        </w:rPr>
        <w:t>,</w:t>
      </w:r>
      <w:r w:rsidRPr="00311AE8">
        <w:rPr>
          <w:rFonts w:ascii="Tahoma" w:hAnsi="Tahoma" w:cs="Tahoma"/>
          <w:sz w:val="20"/>
          <w:szCs w:val="20"/>
        </w:rPr>
        <w:t xml:space="preserve"> </w:t>
      </w:r>
      <w:r w:rsidR="0083498E" w:rsidRPr="0083498E">
        <w:rPr>
          <w:rFonts w:ascii="Tahoma" w:hAnsi="Tahoma" w:cs="Tahoma"/>
          <w:sz w:val="20"/>
          <w:szCs w:val="20"/>
        </w:rPr>
        <w:t xml:space="preserve">nicht verloren. </w:t>
      </w:r>
      <w:r w:rsidR="002E71C7" w:rsidRPr="0083498E">
        <w:rPr>
          <w:rFonts w:ascii="Tahoma" w:hAnsi="Tahoma" w:cs="Tahoma"/>
          <w:sz w:val="20"/>
          <w:szCs w:val="20"/>
        </w:rPr>
        <w:t xml:space="preserve"> </w:t>
      </w:r>
    </w:p>
    <w:p w:rsidR="00983ACF" w:rsidRPr="0083498E" w:rsidRDefault="00983ACF">
      <w:pPr>
        <w:spacing w:line="200" w:lineRule="atLeast"/>
        <w:jc w:val="both"/>
        <w:rPr>
          <w:sz w:val="20"/>
          <w:szCs w:val="20"/>
        </w:rPr>
      </w:pPr>
    </w:p>
    <w:p w:rsidR="0021083D" w:rsidRPr="0083498E" w:rsidRDefault="0021083D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83498E">
        <w:rPr>
          <w:rFonts w:ascii="Tahoma" w:hAnsi="Tahoma" w:cs="Tahoma"/>
          <w:sz w:val="20"/>
          <w:szCs w:val="20"/>
        </w:rPr>
        <w:t>Mit von der Partie sind</w:t>
      </w:r>
      <w:r w:rsidR="00983ACF" w:rsidRPr="0083498E">
        <w:rPr>
          <w:rFonts w:ascii="Tahoma" w:hAnsi="Tahoma" w:cs="Tahoma"/>
          <w:sz w:val="20"/>
          <w:szCs w:val="20"/>
        </w:rPr>
        <w:t xml:space="preserve"> die 2005 in Los Angeles gegründeten Metalcore-Giganten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>In This Moment</w:t>
      </w:r>
      <w:r w:rsidR="00983ACF" w:rsidRPr="0083498E">
        <w:rPr>
          <w:rFonts w:ascii="Tahoma" w:hAnsi="Tahoma" w:cs="Tahoma"/>
          <w:sz w:val="20"/>
          <w:szCs w:val="20"/>
        </w:rPr>
        <w:t xml:space="preserve">, eine der ganz wenigen Bands des Genres mit </w:t>
      </w:r>
      <w:r w:rsidR="00983ACF" w:rsidRPr="00311AE8">
        <w:rPr>
          <w:rFonts w:ascii="Tahoma" w:hAnsi="Tahoma" w:cs="Tahoma"/>
          <w:sz w:val="20"/>
          <w:szCs w:val="20"/>
        </w:rPr>
        <w:t>weibliche</w:t>
      </w:r>
      <w:r w:rsidR="000256C0" w:rsidRPr="00311AE8">
        <w:rPr>
          <w:rFonts w:ascii="Tahoma" w:hAnsi="Tahoma" w:cs="Tahoma"/>
          <w:sz w:val="20"/>
          <w:szCs w:val="20"/>
        </w:rPr>
        <w:t>r</w:t>
      </w:r>
      <w:r w:rsidR="00983ACF" w:rsidRPr="008349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ACF" w:rsidRPr="0083498E">
        <w:rPr>
          <w:rFonts w:ascii="Tahoma" w:hAnsi="Tahoma" w:cs="Tahoma"/>
          <w:sz w:val="20"/>
          <w:szCs w:val="20"/>
        </w:rPr>
        <w:t>Frontlady</w:t>
      </w:r>
      <w:proofErr w:type="spellEnd"/>
      <w:r w:rsidR="00983ACF" w:rsidRPr="0083498E">
        <w:rPr>
          <w:rFonts w:ascii="Tahoma" w:hAnsi="Tahoma" w:cs="Tahoma"/>
          <w:sz w:val="20"/>
          <w:szCs w:val="20"/>
        </w:rPr>
        <w:t>. Mit bislang sechs Alben haben sich</w:t>
      </w:r>
      <w:r w:rsidRPr="0083498E">
        <w:rPr>
          <w:rFonts w:ascii="Tahoma" w:hAnsi="Tahoma" w:cs="Tahoma"/>
          <w:sz w:val="20"/>
          <w:szCs w:val="20"/>
        </w:rPr>
        <w:t xml:space="preserve"> die Sängerin</w:t>
      </w:r>
      <w:r w:rsidR="00983ACF" w:rsidRPr="0083498E">
        <w:rPr>
          <w:rFonts w:ascii="Tahoma" w:hAnsi="Tahoma" w:cs="Tahoma"/>
          <w:sz w:val="20"/>
          <w:szCs w:val="20"/>
        </w:rPr>
        <w:t xml:space="preserve">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>Maria Brink</w:t>
      </w:r>
      <w:r w:rsidR="00983ACF" w:rsidRPr="0083498E">
        <w:rPr>
          <w:rFonts w:ascii="Tahoma" w:hAnsi="Tahoma" w:cs="Tahoma"/>
          <w:sz w:val="20"/>
          <w:szCs w:val="20"/>
        </w:rPr>
        <w:t xml:space="preserve">, die Gitarristen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Chris </w:t>
      </w:r>
      <w:proofErr w:type="spellStart"/>
      <w:r w:rsidR="00983ACF" w:rsidRPr="0083498E">
        <w:rPr>
          <w:rFonts w:ascii="Tahoma" w:hAnsi="Tahoma" w:cs="Tahoma"/>
          <w:b/>
          <w:bCs/>
          <w:sz w:val="20"/>
          <w:szCs w:val="20"/>
        </w:rPr>
        <w:t>Howorth</w:t>
      </w:r>
      <w:proofErr w:type="spellEnd"/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3ACF" w:rsidRPr="0083498E">
        <w:rPr>
          <w:rFonts w:ascii="Tahoma" w:hAnsi="Tahoma" w:cs="Tahoma"/>
          <w:sz w:val="20"/>
          <w:szCs w:val="20"/>
        </w:rPr>
        <w:t xml:space="preserve">und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>Randy Weitzel</w:t>
      </w:r>
      <w:r w:rsidR="00983ACF" w:rsidRPr="0083498E">
        <w:rPr>
          <w:rFonts w:ascii="Tahoma" w:hAnsi="Tahoma" w:cs="Tahoma"/>
          <w:sz w:val="20"/>
          <w:szCs w:val="20"/>
        </w:rPr>
        <w:t xml:space="preserve">, Bassist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Travis Johnson </w:t>
      </w:r>
      <w:r w:rsidR="00983ACF" w:rsidRPr="0083498E">
        <w:rPr>
          <w:rFonts w:ascii="Tahoma" w:hAnsi="Tahoma" w:cs="Tahoma"/>
          <w:sz w:val="20"/>
          <w:szCs w:val="20"/>
        </w:rPr>
        <w:t xml:space="preserve">und Schlagzeuger </w:t>
      </w:r>
      <w:r w:rsidR="00D3640E" w:rsidRPr="0083498E">
        <w:rPr>
          <w:rFonts w:ascii="Tahoma" w:hAnsi="Tahoma" w:cs="Tahoma"/>
          <w:b/>
          <w:bCs/>
          <w:sz w:val="20"/>
          <w:szCs w:val="20"/>
        </w:rPr>
        <w:t xml:space="preserve">Kent </w:t>
      </w:r>
      <w:proofErr w:type="spellStart"/>
      <w:r w:rsidR="00D3640E" w:rsidRPr="0083498E">
        <w:rPr>
          <w:rFonts w:ascii="Tahoma" w:hAnsi="Tahoma" w:cs="Tahoma"/>
          <w:b/>
          <w:bCs/>
          <w:sz w:val="20"/>
          <w:szCs w:val="20"/>
        </w:rPr>
        <w:t>Diimmel</w:t>
      </w:r>
      <w:proofErr w:type="spellEnd"/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3ACF" w:rsidRPr="0083498E">
        <w:rPr>
          <w:rFonts w:ascii="Tahoma" w:hAnsi="Tahoma" w:cs="Tahoma"/>
          <w:sz w:val="20"/>
          <w:szCs w:val="20"/>
        </w:rPr>
        <w:t>einen festen Platz im amerikanischen Metal-Genre erspielt</w:t>
      </w:r>
      <w:r w:rsidR="000256C0" w:rsidRPr="00311AE8">
        <w:rPr>
          <w:rFonts w:ascii="Tahoma" w:hAnsi="Tahoma" w:cs="Tahoma"/>
          <w:sz w:val="20"/>
          <w:szCs w:val="20"/>
        </w:rPr>
        <w:t>.</w:t>
      </w:r>
      <w:r w:rsidR="00983ACF" w:rsidRPr="00311AE8">
        <w:rPr>
          <w:rFonts w:ascii="Tahoma" w:hAnsi="Tahoma" w:cs="Tahoma"/>
          <w:sz w:val="20"/>
          <w:szCs w:val="20"/>
        </w:rPr>
        <w:t xml:space="preserve"> </w:t>
      </w:r>
      <w:r w:rsidR="000256C0" w:rsidRPr="00311AE8">
        <w:rPr>
          <w:rFonts w:ascii="Tahoma" w:hAnsi="Tahoma" w:cs="Tahoma"/>
          <w:sz w:val="20"/>
          <w:szCs w:val="20"/>
        </w:rPr>
        <w:t>V</w:t>
      </w:r>
      <w:r w:rsidR="00983ACF" w:rsidRPr="00311AE8">
        <w:rPr>
          <w:rFonts w:ascii="Tahoma" w:hAnsi="Tahoma" w:cs="Tahoma"/>
          <w:sz w:val="20"/>
          <w:szCs w:val="20"/>
        </w:rPr>
        <w:t>iele</w:t>
      </w:r>
      <w:r w:rsidR="00983ACF" w:rsidRPr="0083498E">
        <w:rPr>
          <w:rFonts w:ascii="Tahoma" w:hAnsi="Tahoma" w:cs="Tahoma"/>
          <w:sz w:val="20"/>
          <w:szCs w:val="20"/>
        </w:rPr>
        <w:t xml:space="preserve"> ihrer Alben platzierten sich hoch in den Hitlisten. So stieg etwa das vorletzte Album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„Black </w:t>
      </w:r>
      <w:proofErr w:type="spellStart"/>
      <w:r w:rsidR="00983ACF" w:rsidRPr="0083498E">
        <w:rPr>
          <w:rFonts w:ascii="Tahoma" w:hAnsi="Tahoma" w:cs="Tahoma"/>
          <w:b/>
          <w:bCs/>
          <w:sz w:val="20"/>
          <w:szCs w:val="20"/>
        </w:rPr>
        <w:t>Widow</w:t>
      </w:r>
      <w:proofErr w:type="spellEnd"/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“ </w:t>
      </w:r>
      <w:r w:rsidR="00983ACF" w:rsidRPr="0083498E">
        <w:rPr>
          <w:rFonts w:ascii="Tahoma" w:hAnsi="Tahoma" w:cs="Tahoma"/>
          <w:sz w:val="20"/>
          <w:szCs w:val="20"/>
        </w:rPr>
        <w:t>bis auf Platz 8 der US-Billboard Charts.</w:t>
      </w:r>
    </w:p>
    <w:p w:rsidR="0021083D" w:rsidRPr="0083498E" w:rsidRDefault="0021083D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983ACF" w:rsidRDefault="0021083D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83498E">
        <w:rPr>
          <w:rFonts w:ascii="Tahoma" w:hAnsi="Tahoma" w:cs="Tahoma"/>
          <w:sz w:val="20"/>
          <w:szCs w:val="20"/>
        </w:rPr>
        <w:t>Ebenfalls m</w:t>
      </w:r>
      <w:r w:rsidR="00983ACF" w:rsidRPr="0083498E">
        <w:rPr>
          <w:rFonts w:ascii="Tahoma" w:hAnsi="Tahoma" w:cs="Tahoma"/>
          <w:sz w:val="20"/>
          <w:szCs w:val="20"/>
        </w:rPr>
        <w:t xml:space="preserve">it im Gepäck </w:t>
      </w:r>
      <w:r w:rsidRPr="0083498E">
        <w:rPr>
          <w:rFonts w:ascii="Tahoma" w:hAnsi="Tahoma" w:cs="Tahoma"/>
          <w:sz w:val="20"/>
          <w:szCs w:val="20"/>
        </w:rPr>
        <w:t>sind als dritte Band</w:t>
      </w:r>
      <w:r w:rsidR="00983ACF" w:rsidRPr="0083498E">
        <w:rPr>
          <w:rFonts w:ascii="Tahoma" w:hAnsi="Tahoma" w:cs="Tahoma"/>
          <w:sz w:val="20"/>
          <w:szCs w:val="20"/>
        </w:rPr>
        <w:t xml:space="preserve">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New </w:t>
      </w:r>
      <w:proofErr w:type="spellStart"/>
      <w:r w:rsidR="00983ACF" w:rsidRPr="0083498E">
        <w:rPr>
          <w:rFonts w:ascii="Tahoma" w:hAnsi="Tahoma" w:cs="Tahoma"/>
          <w:b/>
          <w:bCs/>
          <w:sz w:val="20"/>
          <w:szCs w:val="20"/>
        </w:rPr>
        <w:t>Years</w:t>
      </w:r>
      <w:proofErr w:type="spellEnd"/>
      <w:r w:rsidR="00983ACF" w:rsidRPr="0083498E">
        <w:rPr>
          <w:rFonts w:ascii="Tahoma" w:hAnsi="Tahoma" w:cs="Tahoma"/>
          <w:b/>
          <w:bCs/>
          <w:sz w:val="20"/>
          <w:szCs w:val="20"/>
        </w:rPr>
        <w:t xml:space="preserve"> Day</w:t>
      </w:r>
      <w:r w:rsidR="0083498E" w:rsidRPr="008349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3498E" w:rsidRPr="00311AE8">
        <w:rPr>
          <w:rFonts w:ascii="Tahoma" w:hAnsi="Tahoma" w:cs="Tahoma"/>
          <w:bCs/>
          <w:sz w:val="20"/>
          <w:szCs w:val="20"/>
        </w:rPr>
        <w:t>aus Kali</w:t>
      </w:r>
      <w:r w:rsidR="0083498E" w:rsidRPr="0083498E">
        <w:rPr>
          <w:rFonts w:ascii="Tahoma" w:hAnsi="Tahoma" w:cs="Tahoma"/>
          <w:bCs/>
          <w:sz w:val="20"/>
          <w:szCs w:val="20"/>
        </w:rPr>
        <w:t>fornien</w:t>
      </w:r>
      <w:r w:rsidR="0083498E" w:rsidRPr="00311AE8">
        <w:rPr>
          <w:rFonts w:ascii="Tahoma" w:hAnsi="Tahoma" w:cs="Tahoma"/>
          <w:bCs/>
          <w:sz w:val="20"/>
          <w:szCs w:val="20"/>
        </w:rPr>
        <w:t>,</w:t>
      </w:r>
      <w:r w:rsidR="00983ACF" w:rsidRPr="00311AE8">
        <w:rPr>
          <w:rFonts w:ascii="Tahoma" w:hAnsi="Tahoma" w:cs="Tahoma"/>
          <w:bCs/>
          <w:sz w:val="20"/>
          <w:szCs w:val="20"/>
        </w:rPr>
        <w:t xml:space="preserve"> </w:t>
      </w:r>
      <w:r w:rsidR="0083498E" w:rsidRPr="0083498E">
        <w:rPr>
          <w:rFonts w:ascii="Tahoma" w:hAnsi="Tahoma" w:cs="Tahoma"/>
          <w:sz w:val="20"/>
          <w:szCs w:val="20"/>
        </w:rPr>
        <w:t xml:space="preserve">mit </w:t>
      </w:r>
      <w:r w:rsidR="00983ACF" w:rsidRPr="0083498E">
        <w:rPr>
          <w:rFonts w:ascii="Tahoma" w:hAnsi="Tahoma" w:cs="Tahoma"/>
          <w:sz w:val="20"/>
          <w:szCs w:val="20"/>
        </w:rPr>
        <w:t xml:space="preserve">Sängerin </w:t>
      </w:r>
      <w:r w:rsidR="00983ACF" w:rsidRPr="0083498E">
        <w:rPr>
          <w:rFonts w:ascii="Tahoma" w:hAnsi="Tahoma" w:cs="Tahoma"/>
          <w:b/>
          <w:bCs/>
          <w:sz w:val="20"/>
          <w:szCs w:val="20"/>
        </w:rPr>
        <w:t>Ashley „Ash“ Costello</w:t>
      </w:r>
      <w:r w:rsidR="00983ACF" w:rsidRPr="0083498E">
        <w:rPr>
          <w:rFonts w:ascii="Tahoma" w:hAnsi="Tahoma" w:cs="Tahoma"/>
          <w:sz w:val="20"/>
          <w:szCs w:val="20"/>
        </w:rPr>
        <w:t>, dem einzigen verbliebenen Gründungsmitglied</w:t>
      </w:r>
      <w:r w:rsidR="00721CB7" w:rsidRPr="0083498E">
        <w:rPr>
          <w:rFonts w:ascii="Tahoma" w:hAnsi="Tahoma" w:cs="Tahoma"/>
          <w:sz w:val="20"/>
          <w:szCs w:val="20"/>
        </w:rPr>
        <w:t xml:space="preserve">. Sie wird unterstützt durch </w:t>
      </w:r>
      <w:r w:rsidR="00721CB7" w:rsidRPr="0083498E">
        <w:rPr>
          <w:rFonts w:ascii="Tahoma" w:hAnsi="Tahoma" w:cs="Tahoma"/>
          <w:b/>
          <w:sz w:val="20"/>
          <w:szCs w:val="20"/>
        </w:rPr>
        <w:t xml:space="preserve">Nikki </w:t>
      </w:r>
      <w:proofErr w:type="spellStart"/>
      <w:r w:rsidR="00721CB7" w:rsidRPr="0083498E">
        <w:rPr>
          <w:rFonts w:ascii="Tahoma" w:hAnsi="Tahoma" w:cs="Tahoma"/>
          <w:b/>
          <w:sz w:val="20"/>
          <w:szCs w:val="20"/>
        </w:rPr>
        <w:t>Misery</w:t>
      </w:r>
      <w:proofErr w:type="spellEnd"/>
      <w:r w:rsidR="00721CB7" w:rsidRPr="0083498E">
        <w:rPr>
          <w:rFonts w:ascii="Tahoma" w:hAnsi="Tahoma" w:cs="Tahoma"/>
          <w:sz w:val="20"/>
          <w:szCs w:val="20"/>
        </w:rPr>
        <w:t xml:space="preserve"> und</w:t>
      </w:r>
      <w:r w:rsidR="00721CB7" w:rsidRPr="00311AE8">
        <w:rPr>
          <w:rFonts w:ascii="Tahoma" w:hAnsi="Tahoma" w:cs="Tahoma"/>
          <w:b/>
          <w:sz w:val="20"/>
          <w:szCs w:val="20"/>
        </w:rPr>
        <w:t xml:space="preserve"> Jeremy</w:t>
      </w:r>
      <w:r w:rsidR="00721CB7" w:rsidRPr="008349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1CB7" w:rsidRPr="0083498E">
        <w:rPr>
          <w:rFonts w:ascii="Tahoma" w:hAnsi="Tahoma" w:cs="Tahoma"/>
          <w:b/>
          <w:sz w:val="20"/>
          <w:szCs w:val="20"/>
        </w:rPr>
        <w:t>Valentyne</w:t>
      </w:r>
      <w:proofErr w:type="spellEnd"/>
      <w:r w:rsidR="00721CB7" w:rsidRPr="0083498E">
        <w:rPr>
          <w:rFonts w:ascii="Tahoma" w:hAnsi="Tahoma" w:cs="Tahoma"/>
          <w:sz w:val="20"/>
          <w:szCs w:val="20"/>
        </w:rPr>
        <w:t xml:space="preserve"> an der Gitarre, </w:t>
      </w:r>
      <w:r w:rsidR="00721CB7" w:rsidRPr="0083498E">
        <w:rPr>
          <w:rFonts w:ascii="Tahoma" w:hAnsi="Tahoma" w:cs="Tahoma"/>
          <w:b/>
          <w:sz w:val="20"/>
          <w:szCs w:val="20"/>
        </w:rPr>
        <w:t>Frankie Stil</w:t>
      </w:r>
      <w:r w:rsidR="00721CB7" w:rsidRPr="0083498E">
        <w:rPr>
          <w:rFonts w:ascii="Tahoma" w:hAnsi="Tahoma" w:cs="Tahoma"/>
          <w:sz w:val="20"/>
          <w:szCs w:val="20"/>
        </w:rPr>
        <w:t xml:space="preserve"> am Bass sowie </w:t>
      </w:r>
      <w:r w:rsidR="00721CB7" w:rsidRPr="0083498E">
        <w:rPr>
          <w:rFonts w:ascii="Tahoma" w:hAnsi="Tahoma" w:cs="Tahoma"/>
          <w:b/>
          <w:sz w:val="20"/>
          <w:szCs w:val="20"/>
        </w:rPr>
        <w:t>Josh Ingram</w:t>
      </w:r>
      <w:r w:rsidR="00721CB7" w:rsidRPr="0083498E">
        <w:rPr>
          <w:rFonts w:ascii="Tahoma" w:hAnsi="Tahoma" w:cs="Tahoma"/>
          <w:sz w:val="20"/>
          <w:szCs w:val="20"/>
        </w:rPr>
        <w:t xml:space="preserve"> an den Drums.</w:t>
      </w:r>
      <w:r w:rsidR="00983ACF" w:rsidRPr="0083498E">
        <w:rPr>
          <w:rFonts w:ascii="Tahoma" w:hAnsi="Tahoma" w:cs="Tahoma"/>
          <w:sz w:val="20"/>
          <w:szCs w:val="20"/>
        </w:rPr>
        <w:t xml:space="preserve"> </w:t>
      </w:r>
      <w:r w:rsidR="00721CB7" w:rsidRPr="0083498E">
        <w:rPr>
          <w:rFonts w:ascii="Tahoma" w:hAnsi="Tahoma" w:cs="Tahoma"/>
          <w:sz w:val="20"/>
          <w:szCs w:val="20"/>
        </w:rPr>
        <w:t>Die Band</w:t>
      </w:r>
      <w:r w:rsidR="00983ACF" w:rsidRPr="0083498E">
        <w:rPr>
          <w:rFonts w:ascii="Tahoma" w:hAnsi="Tahoma" w:cs="Tahoma"/>
          <w:sz w:val="20"/>
          <w:szCs w:val="20"/>
        </w:rPr>
        <w:t xml:space="preserve"> </w:t>
      </w:r>
      <w:r w:rsidR="00721CB7" w:rsidRPr="0083498E">
        <w:rPr>
          <w:rFonts w:ascii="Tahoma" w:hAnsi="Tahoma" w:cs="Tahoma"/>
          <w:sz w:val="20"/>
          <w:szCs w:val="20"/>
        </w:rPr>
        <w:t xml:space="preserve">hat </w:t>
      </w:r>
      <w:r w:rsidR="00983ACF" w:rsidRPr="0083498E">
        <w:rPr>
          <w:rFonts w:ascii="Tahoma" w:hAnsi="Tahoma" w:cs="Tahoma"/>
          <w:sz w:val="20"/>
          <w:szCs w:val="20"/>
        </w:rPr>
        <w:t>es</w:t>
      </w:r>
      <w:r w:rsidR="00721CB7" w:rsidRPr="0083498E">
        <w:rPr>
          <w:rFonts w:ascii="Tahoma" w:hAnsi="Tahoma" w:cs="Tahoma"/>
          <w:sz w:val="20"/>
          <w:szCs w:val="20"/>
        </w:rPr>
        <w:t xml:space="preserve"> mit dem 2015 erschienen Album </w:t>
      </w:r>
      <w:r w:rsidR="00721CB7" w:rsidRPr="0083498E">
        <w:rPr>
          <w:rFonts w:ascii="Tahoma" w:hAnsi="Tahoma" w:cs="Tahoma"/>
          <w:b/>
          <w:sz w:val="20"/>
          <w:szCs w:val="20"/>
        </w:rPr>
        <w:t>„</w:t>
      </w:r>
      <w:proofErr w:type="spellStart"/>
      <w:r w:rsidR="00721CB7" w:rsidRPr="0083498E">
        <w:rPr>
          <w:rFonts w:ascii="Tahoma" w:hAnsi="Tahoma" w:cs="Tahoma"/>
          <w:b/>
          <w:sz w:val="20"/>
          <w:szCs w:val="20"/>
        </w:rPr>
        <w:t>Malevolence</w:t>
      </w:r>
      <w:proofErr w:type="spellEnd"/>
      <w:r w:rsidR="00721CB7" w:rsidRPr="0083498E">
        <w:rPr>
          <w:rFonts w:ascii="Tahoma" w:hAnsi="Tahoma" w:cs="Tahoma"/>
          <w:b/>
          <w:sz w:val="20"/>
          <w:szCs w:val="20"/>
        </w:rPr>
        <w:t>“</w:t>
      </w:r>
      <w:r w:rsidR="00983ACF" w:rsidRPr="0083498E">
        <w:rPr>
          <w:rFonts w:ascii="Tahoma" w:hAnsi="Tahoma" w:cs="Tahoma"/>
          <w:sz w:val="20"/>
          <w:szCs w:val="20"/>
        </w:rPr>
        <w:t xml:space="preserve"> auf bislang drei vielbeachtete Alben </w:t>
      </w:r>
      <w:r w:rsidR="00721CB7" w:rsidRPr="0083498E">
        <w:rPr>
          <w:rFonts w:ascii="Tahoma" w:hAnsi="Tahoma" w:cs="Tahoma"/>
          <w:sz w:val="20"/>
          <w:szCs w:val="20"/>
        </w:rPr>
        <w:t>gebracht</w:t>
      </w:r>
      <w:r w:rsidR="00983ACF" w:rsidRPr="0083498E">
        <w:rPr>
          <w:rFonts w:ascii="Tahoma" w:hAnsi="Tahoma" w:cs="Tahoma"/>
          <w:sz w:val="20"/>
          <w:szCs w:val="20"/>
        </w:rPr>
        <w:t>.</w:t>
      </w:r>
    </w:p>
    <w:p w:rsidR="0021083D" w:rsidRDefault="0021083D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983ACF" w:rsidRPr="000256C0" w:rsidRDefault="00983ACF">
      <w:pPr>
        <w:keepNext/>
        <w:jc w:val="center"/>
        <w:rPr>
          <w:rFonts w:ascii="Tahoma" w:hAnsi="Tahoma" w:cs="Tahoma"/>
          <w:b/>
          <w:sz w:val="48"/>
          <w:szCs w:val="48"/>
          <w:lang w:val="en-GB"/>
        </w:rPr>
      </w:pPr>
      <w:r w:rsidRPr="000256C0">
        <w:rPr>
          <w:rFonts w:ascii="Tahoma" w:hAnsi="Tahoma" w:cs="Tahoma"/>
          <w:b/>
          <w:sz w:val="22"/>
          <w:szCs w:val="22"/>
          <w:lang w:val="en-GB"/>
        </w:rPr>
        <w:t>Live Nation Presents</w:t>
      </w:r>
    </w:p>
    <w:p w:rsidR="00983ACF" w:rsidRDefault="00983ACF">
      <w:pPr>
        <w:keepNext/>
        <w:jc w:val="center"/>
        <w:rPr>
          <w:rFonts w:ascii="Tahoma" w:hAnsi="Tahoma" w:cs="Tahoma"/>
          <w:b/>
          <w:sz w:val="32"/>
          <w:szCs w:val="32"/>
          <w:lang w:val="en-US"/>
        </w:rPr>
      </w:pPr>
      <w:proofErr w:type="spellStart"/>
      <w:r w:rsidRPr="000256C0">
        <w:rPr>
          <w:rFonts w:ascii="Tahoma" w:hAnsi="Tahoma" w:cs="Tahoma"/>
          <w:b/>
          <w:sz w:val="48"/>
          <w:szCs w:val="48"/>
          <w:lang w:val="en-GB"/>
        </w:rPr>
        <w:t>Halestorm</w:t>
      </w:r>
      <w:proofErr w:type="spellEnd"/>
    </w:p>
    <w:p w:rsidR="00983ACF" w:rsidRDefault="00983ACF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In This Moment</w:t>
      </w:r>
    </w:p>
    <w:p w:rsidR="00983ACF" w:rsidRPr="000256C0" w:rsidRDefault="00983AC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32"/>
          <w:szCs w:val="32"/>
          <w:lang w:val="en-US"/>
        </w:rPr>
        <w:t xml:space="preserve">New </w:t>
      </w:r>
      <w:proofErr w:type="spellStart"/>
      <w:r>
        <w:rPr>
          <w:rFonts w:ascii="Tahoma" w:hAnsi="Tahoma" w:cs="Tahoma"/>
          <w:b/>
          <w:sz w:val="32"/>
          <w:szCs w:val="32"/>
          <w:lang w:val="en-US"/>
        </w:rPr>
        <w:t>Years</w:t>
      </w:r>
      <w:proofErr w:type="spellEnd"/>
      <w:r>
        <w:rPr>
          <w:rFonts w:ascii="Tahoma" w:hAnsi="Tahoma" w:cs="Tahoma"/>
          <w:b/>
          <w:sz w:val="32"/>
          <w:szCs w:val="32"/>
          <w:lang w:val="en-US"/>
        </w:rPr>
        <w:t xml:space="preserve"> Day</w:t>
      </w:r>
    </w:p>
    <w:p w:rsidR="00983ACF" w:rsidRPr="000256C0" w:rsidRDefault="00983AC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983ACF" w:rsidRPr="000256C0" w:rsidRDefault="00983ACF">
      <w:pPr>
        <w:rPr>
          <w:rFonts w:ascii="Tahoma" w:hAnsi="Tahoma" w:cs="Tahoma"/>
          <w:lang w:val="en-GB"/>
        </w:rPr>
      </w:pPr>
    </w:p>
    <w:p w:rsidR="00983ACF" w:rsidRPr="000256C0" w:rsidRDefault="00EF2586">
      <w:pPr>
        <w:ind w:left="1416" w:firstLine="708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Do</w:t>
      </w:r>
      <w:r w:rsidR="00983ACF" w:rsidRPr="000256C0">
        <w:rPr>
          <w:rFonts w:ascii="Tahoma" w:hAnsi="Tahoma" w:cs="Tahoma"/>
          <w:sz w:val="22"/>
          <w:lang w:val="en-GB"/>
        </w:rPr>
        <w:t>.</w:t>
      </w:r>
      <w:r w:rsidR="00983ACF" w:rsidRPr="000256C0">
        <w:rPr>
          <w:rFonts w:ascii="Tahoma" w:hAnsi="Tahoma" w:cs="Tahoma"/>
          <w:sz w:val="22"/>
          <w:lang w:val="en-GB"/>
        </w:rPr>
        <w:tab/>
        <w:t>1</w:t>
      </w:r>
      <w:r w:rsidR="0021083D" w:rsidRPr="000256C0">
        <w:rPr>
          <w:rFonts w:ascii="Tahoma" w:hAnsi="Tahoma" w:cs="Tahoma"/>
          <w:sz w:val="22"/>
          <w:lang w:val="en-GB"/>
        </w:rPr>
        <w:t>4</w:t>
      </w:r>
      <w:r w:rsidR="00983ACF" w:rsidRPr="000256C0">
        <w:rPr>
          <w:rFonts w:ascii="Tahoma" w:hAnsi="Tahoma" w:cs="Tahoma"/>
          <w:sz w:val="22"/>
          <w:lang w:val="en-GB"/>
        </w:rPr>
        <w:t>.11.</w:t>
      </w:r>
      <w:r w:rsidR="00983ACF" w:rsidRPr="000256C0">
        <w:rPr>
          <w:rFonts w:ascii="Tahoma" w:hAnsi="Tahoma" w:cs="Tahoma"/>
          <w:sz w:val="22"/>
          <w:lang w:val="en-GB"/>
        </w:rPr>
        <w:tab/>
      </w:r>
      <w:r w:rsidR="00983ACF" w:rsidRPr="000256C0">
        <w:rPr>
          <w:rFonts w:ascii="Tahoma" w:hAnsi="Tahoma" w:cs="Tahoma"/>
          <w:sz w:val="22"/>
          <w:lang w:val="en-GB"/>
        </w:rPr>
        <w:tab/>
        <w:t>Köln</w:t>
      </w:r>
      <w:r w:rsidR="00983ACF" w:rsidRPr="000256C0">
        <w:rPr>
          <w:rFonts w:ascii="Tahoma" w:hAnsi="Tahoma" w:cs="Tahoma"/>
          <w:sz w:val="22"/>
          <w:lang w:val="en-GB"/>
        </w:rPr>
        <w:tab/>
      </w:r>
      <w:r w:rsidR="00983ACF" w:rsidRPr="000256C0">
        <w:rPr>
          <w:rFonts w:ascii="Tahoma" w:hAnsi="Tahoma" w:cs="Tahoma"/>
          <w:sz w:val="22"/>
          <w:lang w:val="en-GB"/>
        </w:rPr>
        <w:tab/>
      </w:r>
      <w:r w:rsidR="0021083D" w:rsidRPr="000256C0">
        <w:rPr>
          <w:rFonts w:ascii="Tahoma" w:hAnsi="Tahoma" w:cs="Tahoma"/>
          <w:sz w:val="22"/>
          <w:lang w:val="en-GB"/>
        </w:rPr>
        <w:t>Palladium</w:t>
      </w:r>
    </w:p>
    <w:p w:rsidR="00983ACF" w:rsidRDefault="00983ACF">
      <w:pPr>
        <w:ind w:left="1416" w:firstLine="708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>Sa.</w:t>
      </w:r>
      <w:r>
        <w:rPr>
          <w:rFonts w:ascii="Tahoma" w:hAnsi="Tahoma" w:cs="Tahoma"/>
          <w:sz w:val="22"/>
        </w:rPr>
        <w:tab/>
        <w:t>16.11.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München</w:t>
      </w:r>
      <w:r>
        <w:rPr>
          <w:rFonts w:ascii="Tahoma" w:hAnsi="Tahoma" w:cs="Tahoma"/>
          <w:sz w:val="22"/>
        </w:rPr>
        <w:tab/>
        <w:t>Tonhalle</w:t>
      </w:r>
    </w:p>
    <w:p w:rsidR="00983ACF" w:rsidRDefault="00983ACF">
      <w:pPr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Mo.</w:t>
      </w:r>
      <w:r>
        <w:rPr>
          <w:rFonts w:ascii="Tahoma" w:hAnsi="Tahoma" w:cs="Tahoma"/>
          <w:sz w:val="22"/>
        </w:rPr>
        <w:tab/>
        <w:t>18.11.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Offenbach</w:t>
      </w:r>
      <w:r>
        <w:rPr>
          <w:rFonts w:ascii="Tahoma" w:hAnsi="Tahoma" w:cs="Tahoma"/>
          <w:sz w:val="22"/>
        </w:rPr>
        <w:tab/>
        <w:t>Capitol</w:t>
      </w:r>
    </w:p>
    <w:p w:rsidR="00983ACF" w:rsidRDefault="00983ACF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  <w:sz w:val="22"/>
        </w:rPr>
        <w:t>Di.</w:t>
      </w:r>
      <w:r>
        <w:rPr>
          <w:rFonts w:ascii="Tahoma" w:hAnsi="Tahoma" w:cs="Tahoma"/>
          <w:sz w:val="22"/>
        </w:rPr>
        <w:tab/>
        <w:t>19.11.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Hamburg</w:t>
      </w:r>
      <w:r>
        <w:rPr>
          <w:rFonts w:ascii="Tahoma" w:hAnsi="Tahoma" w:cs="Tahoma"/>
          <w:sz w:val="22"/>
        </w:rPr>
        <w:tab/>
        <w:t>Große Freiheit 36</w:t>
      </w:r>
    </w:p>
    <w:p w:rsidR="00983ACF" w:rsidRDefault="00983ACF">
      <w:pPr>
        <w:ind w:left="1416" w:firstLine="708"/>
        <w:rPr>
          <w:rFonts w:ascii="Tahoma" w:hAnsi="Tahoma" w:cs="Tahoma"/>
        </w:rPr>
      </w:pPr>
    </w:p>
    <w:p w:rsidR="00983ACF" w:rsidRDefault="00983ACF">
      <w:pPr>
        <w:pStyle w:val="Textkrper"/>
        <w:spacing w:after="0" w:line="240" w:lineRule="auto"/>
        <w:jc w:val="both"/>
        <w:rPr>
          <w:rFonts w:ascii="Tahoma" w:eastAsia="Times New Roman" w:hAnsi="Tahoma" w:cs="Tahoma"/>
          <w:b/>
          <w:sz w:val="22"/>
        </w:rPr>
      </w:pPr>
    </w:p>
    <w:p w:rsidR="00983ACF" w:rsidRDefault="00983ACF">
      <w:pPr>
        <w:rPr>
          <w:rFonts w:ascii="Tahoma" w:eastAsia="Times New Roman" w:hAnsi="Tahoma" w:cs="Tahoma"/>
          <w:b/>
          <w:bCs/>
        </w:rPr>
      </w:pPr>
    </w:p>
    <w:p w:rsidR="00983ACF" w:rsidRDefault="0081196B">
      <w:pPr>
        <w:jc w:val="center"/>
      </w:pPr>
      <w:r w:rsidRPr="00AB668C">
        <w:rPr>
          <w:rFonts w:ascii="Tahoma" w:hAnsi="Tahoma" w:cs="Tahoma"/>
          <w:b/>
          <w:sz w:val="20"/>
          <w:szCs w:val="20"/>
          <w:lang w:val="en-US"/>
        </w:rPr>
        <w:t>MAGENTA MUSIK PRIO TICKETS</w:t>
      </w:r>
      <w:r w:rsidR="00983ACF">
        <w:rPr>
          <w:rFonts w:ascii="Tahoma" w:hAnsi="Tahoma" w:cs="Tahoma"/>
          <w:b/>
          <w:sz w:val="20"/>
        </w:rPr>
        <w:t>:</w:t>
      </w:r>
      <w:r w:rsidR="00721CB7">
        <w:rPr>
          <w:rFonts w:ascii="Tahoma" w:hAnsi="Tahoma" w:cs="Tahoma"/>
          <w:b/>
          <w:sz w:val="20"/>
        </w:rPr>
        <w:t xml:space="preserve"> Mi</w:t>
      </w:r>
      <w:r w:rsidR="00983ACF">
        <w:rPr>
          <w:rFonts w:ascii="Tahoma" w:hAnsi="Tahoma" w:cs="Tahoma"/>
          <w:b/>
          <w:sz w:val="20"/>
        </w:rPr>
        <w:t xml:space="preserve">., </w:t>
      </w:r>
      <w:r w:rsidR="00721CB7">
        <w:rPr>
          <w:rFonts w:ascii="Tahoma" w:hAnsi="Tahoma" w:cs="Tahoma"/>
          <w:b/>
          <w:sz w:val="20"/>
        </w:rPr>
        <w:t>30</w:t>
      </w:r>
      <w:r w:rsidR="00983ACF">
        <w:rPr>
          <w:rFonts w:ascii="Tahoma" w:hAnsi="Tahoma" w:cs="Tahoma"/>
          <w:b/>
          <w:sz w:val="20"/>
        </w:rPr>
        <w:t>.01.2019, 1</w:t>
      </w:r>
      <w:r w:rsidR="00721CB7">
        <w:rPr>
          <w:rFonts w:ascii="Tahoma" w:hAnsi="Tahoma" w:cs="Tahoma"/>
          <w:b/>
          <w:sz w:val="20"/>
        </w:rPr>
        <w:t>0</w:t>
      </w:r>
      <w:r w:rsidR="00983ACF">
        <w:rPr>
          <w:rFonts w:ascii="Tahoma" w:hAnsi="Tahoma" w:cs="Tahoma"/>
          <w:b/>
          <w:sz w:val="20"/>
        </w:rPr>
        <w:t>:00 Uhr (48 Stunden)</w:t>
      </w:r>
    </w:p>
    <w:p w:rsidR="0081196B" w:rsidRPr="00513AB3" w:rsidRDefault="00EF2586" w:rsidP="0081196B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u w:val="single"/>
        </w:rPr>
      </w:pPr>
      <w:hyperlink r:id="rId8" w:history="1">
        <w:r w:rsidR="0081196B" w:rsidRPr="00513AB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p w:rsidR="00983ACF" w:rsidRDefault="00983ACF">
      <w:pPr>
        <w:ind w:left="1416" w:firstLine="708"/>
        <w:rPr>
          <w:rFonts w:ascii="Tahoma" w:hAnsi="Tahoma" w:cs="Tahoma"/>
          <w:sz w:val="20"/>
          <w:szCs w:val="20"/>
        </w:rPr>
      </w:pPr>
    </w:p>
    <w:p w:rsidR="00983ACF" w:rsidRDefault="00983ACF">
      <w:pPr>
        <w:ind w:left="1416" w:firstLine="708"/>
        <w:jc w:val="center"/>
        <w:rPr>
          <w:rFonts w:ascii="Tahoma" w:hAnsi="Tahoma" w:cs="Tahoma"/>
          <w:sz w:val="20"/>
          <w:szCs w:val="20"/>
        </w:rPr>
      </w:pPr>
    </w:p>
    <w:p w:rsidR="00513AB3" w:rsidRDefault="00983ACF" w:rsidP="00513AB3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 xml:space="preserve">Allgemeiner Vorverkaufsstart: </w:t>
      </w:r>
      <w:r w:rsidR="00721CB7">
        <w:rPr>
          <w:sz w:val="20"/>
          <w:szCs w:val="20"/>
        </w:rPr>
        <w:t>Fr</w:t>
      </w:r>
      <w:r>
        <w:rPr>
          <w:sz w:val="20"/>
          <w:szCs w:val="20"/>
        </w:rPr>
        <w:t xml:space="preserve">., </w:t>
      </w:r>
      <w:r w:rsidR="00721CB7">
        <w:rPr>
          <w:sz w:val="20"/>
          <w:szCs w:val="20"/>
        </w:rPr>
        <w:t>01.02</w:t>
      </w:r>
      <w:r>
        <w:rPr>
          <w:sz w:val="20"/>
          <w:szCs w:val="20"/>
        </w:rPr>
        <w:t>.2019, 1</w:t>
      </w:r>
      <w:r w:rsidR="00721CB7">
        <w:rPr>
          <w:sz w:val="20"/>
          <w:szCs w:val="20"/>
        </w:rPr>
        <w:t>0</w:t>
      </w:r>
      <w:r>
        <w:rPr>
          <w:sz w:val="20"/>
          <w:szCs w:val="20"/>
        </w:rPr>
        <w:t>:00 Uh</w:t>
      </w:r>
      <w:r w:rsidR="00513AB3">
        <w:rPr>
          <w:sz w:val="20"/>
          <w:szCs w:val="20"/>
        </w:rPr>
        <w:t>r</w:t>
      </w:r>
    </w:p>
    <w:p w:rsidR="00983ACF" w:rsidRPr="00513AB3" w:rsidRDefault="00513AB3" w:rsidP="00513AB3">
      <w:pPr>
        <w:pStyle w:val="berschrift4"/>
        <w:rPr>
          <w:sz w:val="20"/>
          <w:szCs w:val="20"/>
          <w:u w:val="single"/>
        </w:rPr>
      </w:pPr>
      <w:r w:rsidRPr="00513AB3">
        <w:rPr>
          <w:sz w:val="20"/>
          <w:szCs w:val="20"/>
          <w:u w:val="single"/>
        </w:rPr>
        <w:t>https://www.livenation.de/artist/halestorm-tickets</w:t>
      </w:r>
    </w:p>
    <w:p w:rsidR="00983ACF" w:rsidRDefault="00983ACF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3ACF" w:rsidRDefault="00983ACF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3ACF" w:rsidRDefault="00EF2586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983ACF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983AC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83ACF" w:rsidRDefault="00983A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983ACF" w:rsidRDefault="00983A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983ACF" w:rsidRDefault="00983AC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983ACF" w:rsidRPr="000256C0" w:rsidRDefault="00EF2586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0" w:history="1">
        <w:r w:rsidR="00983ACF" w:rsidRPr="000256C0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>www.eventim.de</w:t>
        </w:r>
      </w:hyperlink>
      <w:r w:rsidR="00983ACF" w:rsidRPr="000256C0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983ACF" w:rsidRPr="000256C0" w:rsidRDefault="00983ACF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0256C0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983ACF" w:rsidRDefault="00983ACF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(0,20 Euro/Anruf aus dem dt. Festnetz, max. 0,60 Euro/Anruf aus dem dt. Mobilfunknetz)</w:t>
      </w:r>
    </w:p>
    <w:p w:rsidR="00983ACF" w:rsidRDefault="00983ACF">
      <w:pPr>
        <w:spacing w:line="200" w:lineRule="atLeast"/>
        <w:jc w:val="center"/>
        <w:rPr>
          <w:rFonts w:ascii="Tahoma" w:hAnsi="Tahoma" w:cs="Tahoma"/>
        </w:rPr>
      </w:pPr>
    </w:p>
    <w:p w:rsidR="008A6A1D" w:rsidRPr="00CF15D5" w:rsidRDefault="00983ACF" w:rsidP="008A6A1D">
      <w:pPr>
        <w:spacing w:line="200" w:lineRule="atLeast"/>
        <w:jc w:val="center"/>
        <w:rPr>
          <w:lang w:val="en-GB"/>
        </w:rPr>
      </w:pPr>
      <w:r w:rsidRPr="000256C0">
        <w:rPr>
          <w:rFonts w:ascii="Tahoma" w:hAnsi="Tahoma" w:cs="Tahoma"/>
          <w:sz w:val="20"/>
          <w:szCs w:val="20"/>
          <w:u w:val="single"/>
          <w:lang w:val="en-GB"/>
        </w:rPr>
        <w:br/>
      </w:r>
    </w:p>
    <w:p w:rsidR="008A6A1D" w:rsidRDefault="00EF2586" w:rsidP="008A6A1D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US"/>
        </w:rPr>
      </w:pPr>
      <w:hyperlink r:id="rId11" w:history="1">
        <w:r w:rsidR="008A6A1D" w:rsidRPr="00CF15D5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>www.livenation.de</w:t>
        </w:r>
      </w:hyperlink>
      <w:r w:rsidR="008A6A1D" w:rsidRPr="00CF15D5">
        <w:rPr>
          <w:rFonts w:ascii="Tahoma" w:hAnsi="Tahoma" w:cs="Tahoma"/>
          <w:sz w:val="20"/>
          <w:szCs w:val="20"/>
          <w:u w:val="single"/>
          <w:lang w:val="en-GB"/>
        </w:rPr>
        <w:br/>
      </w:r>
      <w:r w:rsidR="008A6A1D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8A6A1D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8A6A1D">
        <w:rPr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8A6A1D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:rsidR="008A6A1D" w:rsidRDefault="008A6A1D" w:rsidP="008A6A1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:rsidR="00983ACF" w:rsidRPr="003372BD" w:rsidRDefault="00983ACF" w:rsidP="008A6A1D">
      <w:pPr>
        <w:spacing w:line="200" w:lineRule="atLeast"/>
        <w:jc w:val="center"/>
        <w:rPr>
          <w:u w:val="single"/>
          <w:lang w:val="en-GB"/>
        </w:rPr>
      </w:pPr>
      <w:r w:rsidRPr="000256C0">
        <w:rPr>
          <w:rFonts w:ascii="Tahoma" w:eastAsia="Times New Roman" w:hAnsi="Tahoma" w:cs="Tahoma"/>
          <w:b/>
          <w:bCs/>
          <w:sz w:val="20"/>
          <w:szCs w:val="20"/>
          <w:lang w:val="en-GB"/>
        </w:rPr>
        <w:br/>
      </w:r>
    </w:p>
    <w:p w:rsidR="00983ACF" w:rsidRPr="003372BD" w:rsidRDefault="00EF2586">
      <w:pPr>
        <w:spacing w:line="200" w:lineRule="atLeast"/>
        <w:jc w:val="center"/>
        <w:rPr>
          <w:u w:val="single"/>
          <w:lang w:val="en-GB"/>
        </w:rPr>
      </w:pPr>
      <w:hyperlink r:id="rId12" w:history="1">
        <w:r w:rsidR="00983ACF" w:rsidRPr="003372BD">
          <w:rPr>
            <w:rStyle w:val="Hyperlink"/>
            <w:rFonts w:ascii="Tahoma" w:eastAsia="Tahoma" w:hAnsi="Tahoma" w:cs="Tahoma"/>
            <w:color w:val="auto"/>
            <w:sz w:val="20"/>
            <w:szCs w:val="20"/>
            <w:lang w:val="en-GB"/>
          </w:rPr>
          <w:t>www.halestormrocks.com</w:t>
        </w:r>
      </w:hyperlink>
    </w:p>
    <w:p w:rsidR="00983ACF" w:rsidRPr="003372BD" w:rsidRDefault="00EF2586">
      <w:pPr>
        <w:spacing w:line="200" w:lineRule="atLeast"/>
        <w:ind w:left="2160" w:hanging="2160"/>
        <w:jc w:val="center"/>
        <w:rPr>
          <w:u w:val="single"/>
          <w:lang w:val="en-GB"/>
        </w:rPr>
      </w:pPr>
      <w:hyperlink r:id="rId13" w:history="1">
        <w:r w:rsidR="00983ACF" w:rsidRPr="003372BD">
          <w:rPr>
            <w:rStyle w:val="Hyperlink"/>
            <w:rFonts w:ascii="Tahoma" w:eastAsia="Tahoma" w:hAnsi="Tahoma" w:cs="Tahoma"/>
            <w:bCs/>
            <w:color w:val="auto"/>
            <w:sz w:val="20"/>
            <w:szCs w:val="20"/>
            <w:lang w:val="en-GB"/>
          </w:rPr>
          <w:t>www.facebook.com/halestormrocks</w:t>
        </w:r>
      </w:hyperlink>
    </w:p>
    <w:p w:rsidR="00983ACF" w:rsidRPr="003372BD" w:rsidRDefault="00983ACF">
      <w:pPr>
        <w:spacing w:line="200" w:lineRule="atLeast"/>
        <w:ind w:left="2160" w:hanging="2160"/>
        <w:jc w:val="center"/>
        <w:rPr>
          <w:u w:val="single"/>
          <w:lang w:val="en-GB"/>
        </w:rPr>
      </w:pPr>
    </w:p>
    <w:p w:rsidR="00983ACF" w:rsidRPr="003372BD" w:rsidRDefault="00EF2586">
      <w:pPr>
        <w:spacing w:line="200" w:lineRule="atLeast"/>
        <w:ind w:left="2160" w:hanging="2160"/>
        <w:jc w:val="center"/>
        <w:rPr>
          <w:u w:val="single"/>
          <w:lang w:val="en-GB"/>
        </w:rPr>
      </w:pPr>
      <w:hyperlink r:id="rId14" w:history="1">
        <w:r w:rsidR="00983ACF" w:rsidRPr="003372BD">
          <w:rPr>
            <w:rStyle w:val="Hyperlink"/>
            <w:rFonts w:ascii="Tahoma" w:eastAsia="Tahoma" w:hAnsi="Tahoma" w:cs="Tahoma"/>
            <w:bCs/>
            <w:color w:val="auto"/>
            <w:sz w:val="20"/>
            <w:szCs w:val="20"/>
            <w:lang w:val="en-GB"/>
          </w:rPr>
          <w:t>www.inthismomentofficial.com</w:t>
        </w:r>
      </w:hyperlink>
    </w:p>
    <w:p w:rsidR="00983ACF" w:rsidRPr="003372BD" w:rsidRDefault="00EF2586">
      <w:pPr>
        <w:spacing w:line="200" w:lineRule="atLeast"/>
        <w:ind w:left="2160" w:hanging="2160"/>
        <w:jc w:val="center"/>
        <w:rPr>
          <w:u w:val="single"/>
          <w:lang w:val="en-GB"/>
        </w:rPr>
      </w:pPr>
      <w:hyperlink r:id="rId15" w:history="1">
        <w:r w:rsidR="00983ACF" w:rsidRPr="003372BD">
          <w:rPr>
            <w:rStyle w:val="Hyperlink"/>
            <w:rFonts w:ascii="Tahoma" w:eastAsia="Tahoma" w:hAnsi="Tahoma" w:cs="Tahoma"/>
            <w:bCs/>
            <w:color w:val="auto"/>
            <w:sz w:val="20"/>
            <w:szCs w:val="20"/>
            <w:lang w:val="en-GB"/>
          </w:rPr>
          <w:t>www.facebook.com/officialinthismoment</w:t>
        </w:r>
      </w:hyperlink>
    </w:p>
    <w:p w:rsidR="00983ACF" w:rsidRPr="003372BD" w:rsidRDefault="00983ACF">
      <w:pPr>
        <w:spacing w:line="200" w:lineRule="atLeast"/>
        <w:ind w:left="2160" w:hanging="2160"/>
        <w:jc w:val="center"/>
        <w:rPr>
          <w:u w:val="single"/>
          <w:lang w:val="en-GB"/>
        </w:rPr>
      </w:pPr>
    </w:p>
    <w:p w:rsidR="00983ACF" w:rsidRPr="003372BD" w:rsidRDefault="00EF2586">
      <w:pPr>
        <w:spacing w:line="200" w:lineRule="atLeast"/>
        <w:ind w:left="2160" w:hanging="2160"/>
        <w:jc w:val="center"/>
        <w:rPr>
          <w:rStyle w:val="Hyperlink"/>
          <w:rFonts w:ascii="Tahoma" w:eastAsia="Tahoma" w:hAnsi="Tahoma" w:cs="Tahoma"/>
          <w:bCs/>
          <w:color w:val="auto"/>
          <w:sz w:val="20"/>
          <w:szCs w:val="20"/>
          <w:lang w:val="en-GB"/>
        </w:rPr>
      </w:pPr>
      <w:hyperlink r:id="rId16" w:history="1">
        <w:r w:rsidR="00983ACF" w:rsidRPr="003372BD">
          <w:rPr>
            <w:rStyle w:val="Hyperlink"/>
            <w:rFonts w:ascii="Tahoma" w:eastAsia="Tahoma" w:hAnsi="Tahoma" w:cs="Tahoma"/>
            <w:bCs/>
            <w:color w:val="auto"/>
            <w:sz w:val="20"/>
            <w:szCs w:val="20"/>
            <w:lang w:val="en-GB"/>
          </w:rPr>
          <w:t>www.nydrock.com</w:t>
        </w:r>
      </w:hyperlink>
    </w:p>
    <w:p w:rsidR="00983ACF" w:rsidRPr="003372BD" w:rsidRDefault="00983ACF">
      <w:pPr>
        <w:spacing w:line="200" w:lineRule="atLeast"/>
        <w:ind w:left="2160" w:hanging="2160"/>
        <w:jc w:val="center"/>
        <w:rPr>
          <w:u w:val="single"/>
          <w:lang w:val="en-GB"/>
        </w:rPr>
      </w:pPr>
      <w:r w:rsidRPr="003372BD">
        <w:rPr>
          <w:rStyle w:val="Hyperlink"/>
          <w:rFonts w:ascii="Tahoma" w:eastAsia="Tahoma" w:hAnsi="Tahoma" w:cs="Tahoma"/>
          <w:bCs/>
          <w:color w:val="auto"/>
          <w:sz w:val="20"/>
          <w:szCs w:val="20"/>
          <w:lang w:val="en-GB"/>
        </w:rPr>
        <w:t>www.facebook.com/nydrock</w:t>
      </w:r>
    </w:p>
    <w:sectPr w:rsidR="00983ACF" w:rsidRPr="003372BD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71" w:rsidRDefault="00A40A71">
      <w:r>
        <w:separator/>
      </w:r>
    </w:p>
  </w:endnote>
  <w:endnote w:type="continuationSeparator" w:id="0">
    <w:p w:rsidR="00A40A71" w:rsidRDefault="00A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32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CF" w:rsidRDefault="00983A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CF" w:rsidRDefault="00311AE8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4435" cy="4591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459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CF" w:rsidRDefault="00983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71" w:rsidRDefault="00A40A71">
      <w:r>
        <w:separator/>
      </w:r>
    </w:p>
  </w:footnote>
  <w:footnote w:type="continuationSeparator" w:id="0">
    <w:p w:rsidR="00A40A71" w:rsidRDefault="00A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CF" w:rsidRDefault="00311AE8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4435" cy="6388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88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AC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CF" w:rsidRDefault="00983A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bCs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32"/>
    <w:rsid w:val="000256C0"/>
    <w:rsid w:val="0021083D"/>
    <w:rsid w:val="002E71C7"/>
    <w:rsid w:val="00311AE8"/>
    <w:rsid w:val="003372BD"/>
    <w:rsid w:val="00513AB3"/>
    <w:rsid w:val="005B5677"/>
    <w:rsid w:val="00663032"/>
    <w:rsid w:val="00721CB7"/>
    <w:rsid w:val="0081196B"/>
    <w:rsid w:val="0083498E"/>
    <w:rsid w:val="008A6A1D"/>
    <w:rsid w:val="008C28D7"/>
    <w:rsid w:val="00983ACF"/>
    <w:rsid w:val="00A40A71"/>
    <w:rsid w:val="00D3640E"/>
    <w:rsid w:val="00DA4C42"/>
    <w:rsid w:val="00DD3B50"/>
    <w:rsid w:val="00EC593A"/>
    <w:rsid w:val="00ED13D4"/>
    <w:rsid w:val="00E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05053F"/>
  <w15:chartTrackingRefBased/>
  <w15:docId w15:val="{A52ADCCD-8D9F-4738-A239-85228C78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32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8">
    <w:name w:val="Absatz-Standardschriftart8"/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9">
    <w:name w:val="Absatz-Standardschriftart9"/>
  </w:style>
  <w:style w:type="character" w:customStyle="1" w:styleId="KopfzeileZchn">
    <w:name w:val="Kopfzeile Zchn"/>
    <w:basedOn w:val="Absatz-Standardschriftart9"/>
  </w:style>
  <w:style w:type="character" w:customStyle="1" w:styleId="FuzeileZchn">
    <w:name w:val="Fußzeile Zchn"/>
    <w:basedOn w:val="Absatz-Standardschriftart9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32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32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customStyle="1" w:styleId="Nummerierungszeichen">
    <w:name w:val="Nummerierungszeichen"/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32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facebook.com/halestormrock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halestormrock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ydrock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nation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fficialinthismo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ventim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yperlink" Target="http://www.inthismomentofficial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7656-14AE-4632-9F31-4618222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Links>
    <vt:vector size="54" baseType="variant">
      <vt:variant>
        <vt:i4>2818169</vt:i4>
      </vt:variant>
      <vt:variant>
        <vt:i4>24</vt:i4>
      </vt:variant>
      <vt:variant>
        <vt:i4>0</vt:i4>
      </vt:variant>
      <vt:variant>
        <vt:i4>5</vt:i4>
      </vt:variant>
      <vt:variant>
        <vt:lpwstr>http://www.nydrock.com/</vt:lpwstr>
      </vt:variant>
      <vt:variant>
        <vt:lpwstr/>
      </vt:variant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http://www.facebook.com/officialinthismoment</vt:lpwstr>
      </vt:variant>
      <vt:variant>
        <vt:lpwstr/>
      </vt:variant>
      <vt:variant>
        <vt:i4>5505119</vt:i4>
      </vt:variant>
      <vt:variant>
        <vt:i4>18</vt:i4>
      </vt:variant>
      <vt:variant>
        <vt:i4>0</vt:i4>
      </vt:variant>
      <vt:variant>
        <vt:i4>5</vt:i4>
      </vt:variant>
      <vt:variant>
        <vt:lpwstr>http://www.inthismomentofficial.com/</vt:lpwstr>
      </vt:variant>
      <vt:variant>
        <vt:lpwstr/>
      </vt:variant>
      <vt:variant>
        <vt:i4>2949167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http://www.facebook.com/halestormrocks</vt:lpwstr>
      </vt:variant>
      <vt:variant>
        <vt:lpwstr/>
      </vt:variant>
      <vt:variant>
        <vt:i4>3407934</vt:i4>
      </vt:variant>
      <vt:variant>
        <vt:i4>12</vt:i4>
      </vt:variant>
      <vt:variant>
        <vt:i4>0</vt:i4>
      </vt:variant>
      <vt:variant>
        <vt:i4>5</vt:i4>
      </vt:variant>
      <vt:variant>
        <vt:lpwstr>http://www.halestormrocks.com/</vt:lpwstr>
      </vt:variant>
      <vt:variant>
        <vt:lpwstr/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http://www.livenation.de/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Anne Thomas</cp:lastModifiedBy>
  <cp:revision>4</cp:revision>
  <cp:lastPrinted>2018-03-23T09:47:00Z</cp:lastPrinted>
  <dcterms:created xsi:type="dcterms:W3CDTF">2019-01-28T14:33:00Z</dcterms:created>
  <dcterms:modified xsi:type="dcterms:W3CDTF">2019-01-28T16:50:00Z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