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32F5" w:rsidRPr="007C32F5" w:rsidRDefault="008222F3">
      <w:pPr>
        <w:pStyle w:val="Titel"/>
        <w:rPr>
          <w:bCs/>
          <w:sz w:val="40"/>
          <w:szCs w:val="40"/>
          <w:lang w:val="en-US"/>
        </w:rPr>
      </w:pPr>
      <w:r>
        <w:rPr>
          <w:bCs/>
          <w:sz w:val="40"/>
          <w:szCs w:val="40"/>
          <w:lang w:val="en-US"/>
        </w:rPr>
        <w:t>f</w:t>
      </w:r>
      <w:r w:rsidR="00F73C24" w:rsidRPr="007C32F5">
        <w:rPr>
          <w:bCs/>
          <w:sz w:val="40"/>
          <w:szCs w:val="40"/>
          <w:lang w:val="en-US"/>
        </w:rPr>
        <w:t>lor</w:t>
      </w:r>
    </w:p>
    <w:p w:rsidR="00265EC3" w:rsidRPr="00875DCC" w:rsidRDefault="00F73C24" w:rsidP="00265EC3">
      <w:pPr>
        <w:pStyle w:val="Titel"/>
        <w:rPr>
          <w:bCs/>
          <w:szCs w:val="36"/>
        </w:rPr>
      </w:pPr>
      <w:r w:rsidRPr="00875DCC">
        <w:rPr>
          <w:bCs/>
          <w:szCs w:val="36"/>
          <w:lang w:val="en-US"/>
        </w:rPr>
        <w:t xml:space="preserve"> </w:t>
      </w:r>
      <w:proofErr w:type="spellStart"/>
      <w:r w:rsidRPr="00875DCC">
        <w:rPr>
          <w:bCs/>
          <w:szCs w:val="36"/>
          <w:lang w:val="en-US"/>
        </w:rPr>
        <w:t>Synthiepop</w:t>
      </w:r>
      <w:proofErr w:type="spellEnd"/>
      <w:r w:rsidRPr="00875DCC">
        <w:rPr>
          <w:bCs/>
          <w:szCs w:val="36"/>
          <w:lang w:val="en-US"/>
        </w:rPr>
        <w:t xml:space="preserve"> </w:t>
      </w:r>
      <w:proofErr w:type="spellStart"/>
      <w:r w:rsidRPr="00875DCC">
        <w:rPr>
          <w:bCs/>
          <w:szCs w:val="36"/>
          <w:lang w:val="en-US"/>
        </w:rPr>
        <w:t>für</w:t>
      </w:r>
      <w:proofErr w:type="spellEnd"/>
      <w:r w:rsidRPr="00875DCC">
        <w:rPr>
          <w:bCs/>
          <w:szCs w:val="36"/>
          <w:lang w:val="en-US"/>
        </w:rPr>
        <w:t xml:space="preserve"> das 21. </w:t>
      </w:r>
      <w:proofErr w:type="spellStart"/>
      <w:r w:rsidRPr="00875DCC">
        <w:rPr>
          <w:bCs/>
          <w:szCs w:val="36"/>
          <w:lang w:val="en-US"/>
        </w:rPr>
        <w:t>Jahrhundert</w:t>
      </w:r>
      <w:proofErr w:type="spellEnd"/>
    </w:p>
    <w:p w:rsidR="000111D1" w:rsidRPr="00265EC3" w:rsidRDefault="00265EC3">
      <w:pPr>
        <w:pStyle w:val="Untertitel"/>
        <w:rPr>
          <w:bCs/>
          <w:sz w:val="28"/>
          <w:szCs w:val="28"/>
        </w:rPr>
      </w:pPr>
      <w:r>
        <w:rPr>
          <w:bCs/>
          <w:sz w:val="28"/>
          <w:szCs w:val="28"/>
        </w:rPr>
        <w:t>Im Mai noch einmal</w:t>
      </w:r>
      <w:r w:rsidR="00F73C24" w:rsidRPr="00265EC3">
        <w:rPr>
          <w:bCs/>
          <w:sz w:val="28"/>
          <w:szCs w:val="28"/>
        </w:rPr>
        <w:t xml:space="preserve"> auf Tour mit Debütalbum </w:t>
      </w:r>
    </w:p>
    <w:p w:rsidR="000111D1" w:rsidRDefault="00F73C24" w:rsidP="00265EC3">
      <w:pPr>
        <w:pStyle w:val="Untertitel"/>
        <w:rPr>
          <w:bCs/>
          <w:sz w:val="28"/>
          <w:szCs w:val="28"/>
        </w:rPr>
      </w:pPr>
      <w:r w:rsidRPr="00265EC3">
        <w:rPr>
          <w:bCs/>
          <w:sz w:val="28"/>
          <w:szCs w:val="28"/>
        </w:rPr>
        <w:t>„</w:t>
      </w:r>
      <w:proofErr w:type="spellStart"/>
      <w:r w:rsidR="008222F3">
        <w:rPr>
          <w:bCs/>
          <w:sz w:val="28"/>
          <w:szCs w:val="28"/>
        </w:rPr>
        <w:t>c</w:t>
      </w:r>
      <w:r w:rsidRPr="00265EC3">
        <w:rPr>
          <w:bCs/>
          <w:sz w:val="28"/>
          <w:szCs w:val="28"/>
        </w:rPr>
        <w:t>ome</w:t>
      </w:r>
      <w:proofErr w:type="spellEnd"/>
      <w:r w:rsidRPr="00265EC3">
        <w:rPr>
          <w:bCs/>
          <w:sz w:val="28"/>
          <w:szCs w:val="28"/>
        </w:rPr>
        <w:t xml:space="preserve"> </w:t>
      </w:r>
      <w:r w:rsidR="008222F3">
        <w:rPr>
          <w:bCs/>
          <w:sz w:val="28"/>
          <w:szCs w:val="28"/>
        </w:rPr>
        <w:t>o</w:t>
      </w:r>
      <w:r w:rsidRPr="00265EC3">
        <w:rPr>
          <w:bCs/>
          <w:sz w:val="28"/>
          <w:szCs w:val="28"/>
        </w:rPr>
        <w:t>ut</w:t>
      </w:r>
      <w:r w:rsidR="00E8048F">
        <w:rPr>
          <w:bCs/>
          <w:sz w:val="28"/>
          <w:szCs w:val="28"/>
        </w:rPr>
        <w:t>.</w:t>
      </w:r>
      <w:r w:rsidRPr="00265EC3">
        <w:rPr>
          <w:bCs/>
          <w:sz w:val="28"/>
          <w:szCs w:val="28"/>
        </w:rPr>
        <w:t xml:space="preserve"> </w:t>
      </w:r>
      <w:proofErr w:type="spellStart"/>
      <w:r w:rsidR="008222F3">
        <w:rPr>
          <w:bCs/>
          <w:sz w:val="28"/>
          <w:szCs w:val="28"/>
        </w:rPr>
        <w:t>y</w:t>
      </w:r>
      <w:r w:rsidRPr="00265EC3">
        <w:rPr>
          <w:bCs/>
          <w:sz w:val="28"/>
          <w:szCs w:val="28"/>
        </w:rPr>
        <w:t>ou're</w:t>
      </w:r>
      <w:proofErr w:type="spellEnd"/>
      <w:r w:rsidRPr="00265EC3">
        <w:rPr>
          <w:bCs/>
          <w:sz w:val="28"/>
          <w:szCs w:val="28"/>
        </w:rPr>
        <w:t xml:space="preserve"> </w:t>
      </w:r>
      <w:proofErr w:type="spellStart"/>
      <w:r w:rsidR="008222F3">
        <w:rPr>
          <w:bCs/>
          <w:sz w:val="28"/>
          <w:szCs w:val="28"/>
        </w:rPr>
        <w:t>h</w:t>
      </w:r>
      <w:r w:rsidRPr="00265EC3">
        <w:rPr>
          <w:bCs/>
          <w:sz w:val="28"/>
          <w:szCs w:val="28"/>
        </w:rPr>
        <w:t>iding</w:t>
      </w:r>
      <w:proofErr w:type="spellEnd"/>
      <w:r w:rsidRPr="00265EC3">
        <w:rPr>
          <w:bCs/>
          <w:sz w:val="28"/>
          <w:szCs w:val="28"/>
        </w:rPr>
        <w:t>“</w:t>
      </w:r>
    </w:p>
    <w:p w:rsidR="00486471" w:rsidRPr="00486471" w:rsidRDefault="00486471" w:rsidP="00486471">
      <w:pPr>
        <w:pStyle w:val="Textkrper"/>
      </w:pPr>
    </w:p>
    <w:p w:rsidR="000111D1" w:rsidRDefault="000111D1">
      <w:pPr>
        <w:pStyle w:val="Textkrper"/>
        <w:spacing w:after="0" w:line="200" w:lineRule="atLeast"/>
        <w:jc w:val="both"/>
      </w:pPr>
    </w:p>
    <w:p w:rsidR="000111D1" w:rsidRDefault="000111D1">
      <w:pPr>
        <w:pStyle w:val="Textkrper"/>
        <w:spacing w:after="0" w:line="200" w:lineRule="atLeast"/>
        <w:jc w:val="both"/>
      </w:pPr>
    </w:p>
    <w:p w:rsidR="000111D1" w:rsidRPr="00ED71AC" w:rsidRDefault="00F73C24">
      <w:pPr>
        <w:pStyle w:val="Textkrper"/>
        <w:spacing w:after="0" w:line="200" w:lineRule="atLeast"/>
        <w:jc w:val="both"/>
        <w:rPr>
          <w:color w:val="000000" w:themeColor="text1"/>
        </w:rPr>
      </w:pPr>
      <w:r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 xml:space="preserve">Das in Los Angeles ansässige Quartett </w:t>
      </w:r>
      <w:proofErr w:type="spellStart"/>
      <w:r w:rsidR="008222F3">
        <w:rPr>
          <w:rStyle w:val="Fett"/>
          <w:rFonts w:ascii="Tahoma" w:hAnsi="Tahoma" w:cs="Tahoma"/>
          <w:color w:val="000000" w:themeColor="text1"/>
        </w:rPr>
        <w:t>f</w:t>
      </w:r>
      <w:r w:rsidRPr="00ED71AC">
        <w:rPr>
          <w:rStyle w:val="Fett"/>
          <w:rFonts w:ascii="Tahoma" w:hAnsi="Tahoma" w:cs="Tahoma"/>
          <w:color w:val="000000" w:themeColor="text1"/>
        </w:rPr>
        <w:t>lor</w:t>
      </w:r>
      <w:proofErr w:type="spellEnd"/>
      <w:r w:rsidRPr="00ED71AC">
        <w:rPr>
          <w:rStyle w:val="Fett"/>
          <w:rFonts w:ascii="Tahoma" w:hAnsi="Tahoma" w:cs="Tahoma"/>
          <w:color w:val="000000" w:themeColor="text1"/>
        </w:rPr>
        <w:t xml:space="preserve"> </w:t>
      </w:r>
      <w:r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 xml:space="preserve">wird gleich in zahlreichen US-amerikanischen Medien als „die eine neue Indie-Band, die du unbedingt kennen solltest“ beschrieben. Seit im Mai 2017 ihr offizielles Debütalbum </w:t>
      </w:r>
      <w:r w:rsidRPr="00ED71AC">
        <w:rPr>
          <w:rStyle w:val="Fett"/>
          <w:rFonts w:ascii="Tahoma" w:hAnsi="Tahoma" w:cs="Tahoma"/>
          <w:color w:val="000000" w:themeColor="text1"/>
        </w:rPr>
        <w:t>„</w:t>
      </w:r>
      <w:proofErr w:type="spellStart"/>
      <w:r w:rsidR="008222F3">
        <w:rPr>
          <w:rStyle w:val="Fett"/>
          <w:rFonts w:ascii="Tahoma" w:hAnsi="Tahoma" w:cs="Tahoma"/>
          <w:color w:val="000000" w:themeColor="text1"/>
        </w:rPr>
        <w:t>c</w:t>
      </w:r>
      <w:r w:rsidRPr="00ED71AC">
        <w:rPr>
          <w:rStyle w:val="Fett"/>
          <w:rFonts w:ascii="Tahoma" w:hAnsi="Tahoma" w:cs="Tahoma"/>
          <w:color w:val="000000" w:themeColor="text1"/>
        </w:rPr>
        <w:t>ome</w:t>
      </w:r>
      <w:proofErr w:type="spellEnd"/>
      <w:r w:rsidRPr="00ED71AC">
        <w:rPr>
          <w:rStyle w:val="Fett"/>
          <w:rFonts w:ascii="Tahoma" w:hAnsi="Tahoma" w:cs="Tahoma"/>
          <w:color w:val="000000" w:themeColor="text1"/>
        </w:rPr>
        <w:t xml:space="preserve"> </w:t>
      </w:r>
      <w:r w:rsidR="008222F3">
        <w:rPr>
          <w:rStyle w:val="Fett"/>
          <w:rFonts w:ascii="Tahoma" w:hAnsi="Tahoma" w:cs="Tahoma"/>
          <w:color w:val="000000" w:themeColor="text1"/>
        </w:rPr>
        <w:t>o</w:t>
      </w:r>
      <w:r w:rsidRPr="00ED71AC">
        <w:rPr>
          <w:rStyle w:val="Fett"/>
          <w:rFonts w:ascii="Tahoma" w:hAnsi="Tahoma" w:cs="Tahoma"/>
          <w:color w:val="000000" w:themeColor="text1"/>
        </w:rPr>
        <w:t>ut</w:t>
      </w:r>
      <w:r w:rsidR="00E8048F">
        <w:rPr>
          <w:rStyle w:val="Fett"/>
          <w:rFonts w:ascii="Tahoma" w:hAnsi="Tahoma" w:cs="Tahoma"/>
          <w:color w:val="000000" w:themeColor="text1"/>
        </w:rPr>
        <w:t>.</w:t>
      </w:r>
      <w:r w:rsidRPr="00ED71AC">
        <w:rPr>
          <w:rStyle w:val="Fett"/>
          <w:rFonts w:ascii="Tahoma" w:hAnsi="Tahoma" w:cs="Tahoma"/>
          <w:color w:val="000000" w:themeColor="text1"/>
        </w:rPr>
        <w:t xml:space="preserve"> </w:t>
      </w:r>
      <w:proofErr w:type="spellStart"/>
      <w:r w:rsidR="008222F3">
        <w:rPr>
          <w:rStyle w:val="Fett"/>
          <w:rFonts w:ascii="Tahoma" w:hAnsi="Tahoma" w:cs="Tahoma"/>
          <w:color w:val="000000" w:themeColor="text1"/>
        </w:rPr>
        <w:t>y</w:t>
      </w:r>
      <w:r w:rsidRPr="00ED71AC">
        <w:rPr>
          <w:rStyle w:val="Fett"/>
          <w:rFonts w:ascii="Tahoma" w:hAnsi="Tahoma" w:cs="Tahoma"/>
          <w:color w:val="000000" w:themeColor="text1"/>
        </w:rPr>
        <w:t>ou're</w:t>
      </w:r>
      <w:proofErr w:type="spellEnd"/>
      <w:r w:rsidRPr="00ED71AC">
        <w:rPr>
          <w:rStyle w:val="Fett"/>
          <w:rFonts w:ascii="Tahoma" w:hAnsi="Tahoma" w:cs="Tahoma"/>
          <w:color w:val="000000" w:themeColor="text1"/>
        </w:rPr>
        <w:t xml:space="preserve"> </w:t>
      </w:r>
      <w:proofErr w:type="spellStart"/>
      <w:r w:rsidR="008222F3">
        <w:rPr>
          <w:rStyle w:val="Fett"/>
          <w:rFonts w:ascii="Tahoma" w:hAnsi="Tahoma" w:cs="Tahoma"/>
          <w:color w:val="000000" w:themeColor="text1"/>
        </w:rPr>
        <w:t>h</w:t>
      </w:r>
      <w:r w:rsidRPr="00ED71AC">
        <w:rPr>
          <w:rStyle w:val="Fett"/>
          <w:rFonts w:ascii="Tahoma" w:hAnsi="Tahoma" w:cs="Tahoma"/>
          <w:color w:val="000000" w:themeColor="text1"/>
        </w:rPr>
        <w:t>iding</w:t>
      </w:r>
      <w:proofErr w:type="spellEnd"/>
      <w:r w:rsidRPr="00ED71AC">
        <w:rPr>
          <w:rStyle w:val="Fett"/>
          <w:rFonts w:ascii="Tahoma" w:hAnsi="Tahoma" w:cs="Tahoma"/>
          <w:color w:val="000000" w:themeColor="text1"/>
        </w:rPr>
        <w:t xml:space="preserve">“ </w:t>
      </w:r>
      <w:r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 xml:space="preserve">erschien </w:t>
      </w:r>
      <w:r w:rsidR="00ED71AC"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>und</w:t>
      </w:r>
      <w:r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 xml:space="preserve"> das im vergangenen Jahr noch einmal neu als „Deluxe Version“ veröffentlicht wurde, sind </w:t>
      </w:r>
      <w:proofErr w:type="spellStart"/>
      <w:r w:rsidR="008222F3">
        <w:rPr>
          <w:rStyle w:val="Fett"/>
          <w:rFonts w:ascii="Tahoma" w:hAnsi="Tahoma" w:cs="Tahoma"/>
          <w:color w:val="000000" w:themeColor="text1"/>
        </w:rPr>
        <w:t>f</w:t>
      </w:r>
      <w:r w:rsidRPr="00ED71AC">
        <w:rPr>
          <w:rStyle w:val="Fett"/>
          <w:rFonts w:ascii="Tahoma" w:hAnsi="Tahoma" w:cs="Tahoma"/>
          <w:color w:val="000000" w:themeColor="text1"/>
        </w:rPr>
        <w:t>lor</w:t>
      </w:r>
      <w:proofErr w:type="spellEnd"/>
      <w:r w:rsidRPr="00ED71AC">
        <w:rPr>
          <w:rStyle w:val="Fett"/>
          <w:rFonts w:ascii="Tahoma" w:hAnsi="Tahoma" w:cs="Tahoma"/>
          <w:color w:val="000000" w:themeColor="text1"/>
        </w:rPr>
        <w:t xml:space="preserve"> </w:t>
      </w:r>
      <w:r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 xml:space="preserve">fast ununterbrochen auf Tournee. Nach ihren Deutschland-Konzerten im vergangenen September kommt die Band zwischen dem 16. und 25. Mai noch einmal für drei Shows </w:t>
      </w:r>
      <w:r w:rsidR="00ED71AC"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 xml:space="preserve">nach </w:t>
      </w:r>
      <w:r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>Hamburg, Berlin und Köln.</w:t>
      </w:r>
    </w:p>
    <w:p w:rsidR="000111D1" w:rsidRDefault="000111D1">
      <w:pPr>
        <w:pStyle w:val="Textkrper"/>
        <w:spacing w:after="0" w:line="200" w:lineRule="atLeast"/>
        <w:jc w:val="both"/>
      </w:pPr>
    </w:p>
    <w:p w:rsidR="000111D1" w:rsidRDefault="00F73C24">
      <w:pPr>
        <w:pStyle w:val="Textkrper"/>
        <w:spacing w:after="0" w:line="200" w:lineRule="atLeast"/>
        <w:jc w:val="both"/>
      </w:pPr>
      <w:r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 xml:space="preserve">Die Begeisterung um die Kalifornier </w:t>
      </w:r>
      <w:proofErr w:type="spellStart"/>
      <w:r w:rsidR="008222F3">
        <w:rPr>
          <w:rStyle w:val="Fett"/>
          <w:rFonts w:ascii="Tahoma" w:hAnsi="Tahoma" w:cs="Tahoma"/>
          <w:color w:val="000000" w:themeColor="text1"/>
        </w:rPr>
        <w:t>f</w:t>
      </w:r>
      <w:r w:rsidRPr="00ED71AC">
        <w:rPr>
          <w:rStyle w:val="Fett"/>
          <w:rFonts w:ascii="Tahoma" w:hAnsi="Tahoma" w:cs="Tahoma"/>
          <w:color w:val="000000" w:themeColor="text1"/>
        </w:rPr>
        <w:t>lor</w:t>
      </w:r>
      <w:proofErr w:type="spellEnd"/>
      <w:r w:rsidRPr="00ED71AC">
        <w:rPr>
          <w:rStyle w:val="Fett"/>
          <w:rFonts w:ascii="Tahoma" w:hAnsi="Tahoma" w:cs="Tahoma"/>
          <w:color w:val="000000" w:themeColor="text1"/>
        </w:rPr>
        <w:t xml:space="preserve"> </w:t>
      </w:r>
      <w:r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 xml:space="preserve">ist so ungebrochen wie berechtigt, denn den vier Musikern gelingt es auf sehr spannende Weise, den </w:t>
      </w:r>
      <w:r w:rsidR="00ED71AC"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>Synthie Pop</w:t>
      </w:r>
      <w:r w:rsidRPr="00ED71AC">
        <w:rPr>
          <w:rStyle w:val="Fett"/>
          <w:rFonts w:ascii="Tahoma" w:hAnsi="Tahoma" w:cs="Tahoma"/>
          <w:b w:val="0"/>
          <w:bCs w:val="0"/>
          <w:color w:val="000000" w:themeColor="text1"/>
        </w:rPr>
        <w:t>-Sound der 80er Jahre mit einer zeitgemäßen und frischen Rock-Produktion zu verschmelzen.</w:t>
      </w:r>
      <w:r>
        <w:rPr>
          <w:rStyle w:val="Fett"/>
          <w:rFonts w:ascii="Tahoma" w:hAnsi="Tahoma" w:cs="Tahoma"/>
          <w:b w:val="0"/>
          <w:bCs w:val="0"/>
        </w:rPr>
        <w:t xml:space="preserve"> Geholfen hat ihnen beim Finden dieses ureigenen Sounds niemand – die Band macht alles allein, produziert sich selbst und veröffentlichte auch schon bereits eine EP und ein Album, bevor sie 2016 ihren ersten Plattenvertrag unterschrieben. </w:t>
      </w:r>
    </w:p>
    <w:p w:rsidR="000111D1" w:rsidRDefault="000111D1">
      <w:pPr>
        <w:pStyle w:val="Textkrper"/>
        <w:spacing w:after="0" w:line="200" w:lineRule="atLeast"/>
        <w:jc w:val="both"/>
      </w:pPr>
    </w:p>
    <w:p w:rsidR="000111D1" w:rsidRDefault="00F73C24">
      <w:pPr>
        <w:pStyle w:val="Textkrper"/>
        <w:spacing w:after="0" w:line="200" w:lineRule="atLeast"/>
        <w:jc w:val="both"/>
      </w:pPr>
      <w:r>
        <w:rPr>
          <w:rStyle w:val="Fett"/>
          <w:rFonts w:ascii="Tahoma" w:hAnsi="Tahoma" w:cs="Tahoma"/>
          <w:b w:val="0"/>
          <w:bCs w:val="0"/>
        </w:rPr>
        <w:t xml:space="preserve">Die Geschichte von </w:t>
      </w:r>
      <w:proofErr w:type="spellStart"/>
      <w:r w:rsidR="008222F3">
        <w:rPr>
          <w:rStyle w:val="Fett"/>
          <w:rFonts w:ascii="Tahoma" w:hAnsi="Tahoma" w:cs="Tahoma"/>
        </w:rPr>
        <w:t>f</w:t>
      </w:r>
      <w:r>
        <w:rPr>
          <w:rStyle w:val="Fett"/>
          <w:rFonts w:ascii="Tahoma" w:hAnsi="Tahoma" w:cs="Tahoma"/>
        </w:rPr>
        <w:t>lor</w:t>
      </w:r>
      <w:proofErr w:type="spellEnd"/>
      <w:r>
        <w:rPr>
          <w:rStyle w:val="Fett"/>
          <w:rFonts w:ascii="Tahoma" w:hAnsi="Tahoma" w:cs="Tahoma"/>
        </w:rPr>
        <w:t xml:space="preserve"> </w:t>
      </w:r>
      <w:r>
        <w:rPr>
          <w:rStyle w:val="Fett"/>
          <w:rFonts w:ascii="Tahoma" w:hAnsi="Tahoma" w:cs="Tahoma"/>
          <w:b w:val="0"/>
          <w:bCs w:val="0"/>
        </w:rPr>
        <w:t xml:space="preserve">beginnt im Jahr 2014 in Oregon, als der Sänger </w:t>
      </w:r>
      <w:r>
        <w:rPr>
          <w:rStyle w:val="Fett"/>
          <w:rFonts w:ascii="Tahoma" w:hAnsi="Tahoma" w:cs="Tahoma"/>
        </w:rPr>
        <w:t xml:space="preserve">Zach Grace </w:t>
      </w:r>
      <w:r>
        <w:rPr>
          <w:rStyle w:val="Fett"/>
          <w:rFonts w:ascii="Tahoma" w:hAnsi="Tahoma" w:cs="Tahoma"/>
          <w:b w:val="0"/>
          <w:bCs w:val="0"/>
        </w:rPr>
        <w:t>aus seiner Begeisterung für</w:t>
      </w:r>
      <w:r w:rsidR="00ED71AC">
        <w:rPr>
          <w:rStyle w:val="Fett"/>
          <w:rFonts w:ascii="Tahoma" w:hAnsi="Tahoma" w:cs="Tahoma"/>
          <w:b w:val="0"/>
          <w:bCs w:val="0"/>
        </w:rPr>
        <w:t xml:space="preserve"> 80er-Synthie Pop </w:t>
      </w:r>
      <w:r>
        <w:rPr>
          <w:rStyle w:val="Fett"/>
          <w:rFonts w:ascii="Tahoma" w:hAnsi="Tahoma" w:cs="Tahoma"/>
          <w:b w:val="0"/>
          <w:bCs w:val="0"/>
        </w:rPr>
        <w:t xml:space="preserve">damit beginnt, am Computer eigene Synthie-Klänge zu entwerfen, die an dieses große Jahrzehnt des Pop erinnern, aber gleichzeitig neu klingen. Zusammen mit dem Bassisten </w:t>
      </w:r>
      <w:r>
        <w:rPr>
          <w:rStyle w:val="Fett"/>
          <w:rFonts w:ascii="Tahoma" w:hAnsi="Tahoma" w:cs="Tahoma"/>
        </w:rPr>
        <w:t xml:space="preserve">Dylan </w:t>
      </w:r>
      <w:proofErr w:type="spellStart"/>
      <w:r w:rsidR="00D862DB">
        <w:rPr>
          <w:rStyle w:val="Fett"/>
          <w:rFonts w:ascii="Tahoma" w:hAnsi="Tahoma" w:cs="Tahoma"/>
        </w:rPr>
        <w:t>Bauld</w:t>
      </w:r>
      <w:proofErr w:type="spellEnd"/>
      <w:r>
        <w:rPr>
          <w:rStyle w:val="Fett"/>
          <w:rFonts w:ascii="Tahoma" w:hAnsi="Tahoma" w:cs="Tahoma"/>
        </w:rPr>
        <w:t xml:space="preserve"> </w:t>
      </w:r>
      <w:r>
        <w:rPr>
          <w:rStyle w:val="Fett"/>
          <w:rFonts w:ascii="Tahoma" w:hAnsi="Tahoma" w:cs="Tahoma"/>
          <w:b w:val="0"/>
          <w:bCs w:val="0"/>
        </w:rPr>
        <w:t xml:space="preserve">entstehen aus diesen ersten Sounds ganze Songs. Sie rekrutieren noch den Gitarristen </w:t>
      </w:r>
      <w:r>
        <w:rPr>
          <w:rStyle w:val="Fett"/>
          <w:rFonts w:ascii="Tahoma" w:hAnsi="Tahoma" w:cs="Tahoma"/>
        </w:rPr>
        <w:t xml:space="preserve">McKinley Kitts </w:t>
      </w:r>
      <w:r>
        <w:rPr>
          <w:rStyle w:val="Fett"/>
          <w:rFonts w:ascii="Tahoma" w:hAnsi="Tahoma" w:cs="Tahoma"/>
          <w:b w:val="0"/>
        </w:rPr>
        <w:t>sowie</w:t>
      </w:r>
      <w:r>
        <w:rPr>
          <w:rStyle w:val="Fett"/>
          <w:rFonts w:ascii="Tahoma" w:hAnsi="Tahoma" w:cs="Tahoma"/>
        </w:rPr>
        <w:t xml:space="preserve"> </w:t>
      </w:r>
      <w:r>
        <w:rPr>
          <w:rStyle w:val="Fett"/>
          <w:rFonts w:ascii="Tahoma" w:hAnsi="Tahoma" w:cs="Tahoma"/>
          <w:b w:val="0"/>
          <w:bCs w:val="0"/>
        </w:rPr>
        <w:t xml:space="preserve">Schlagzeuger </w:t>
      </w:r>
      <w:r>
        <w:rPr>
          <w:rStyle w:val="Fett"/>
          <w:rFonts w:ascii="Tahoma" w:hAnsi="Tahoma" w:cs="Tahoma"/>
        </w:rPr>
        <w:t>Kyle Hill</w:t>
      </w:r>
      <w:r>
        <w:rPr>
          <w:rStyle w:val="Fett"/>
          <w:rFonts w:ascii="Tahoma" w:hAnsi="Tahoma" w:cs="Tahoma"/>
          <w:b w:val="0"/>
        </w:rPr>
        <w:t>,</w:t>
      </w:r>
      <w:r>
        <w:rPr>
          <w:rStyle w:val="Fett"/>
          <w:rFonts w:ascii="Tahoma" w:hAnsi="Tahoma" w:cs="Tahoma"/>
          <w:b w:val="0"/>
          <w:bCs w:val="0"/>
        </w:rPr>
        <w:t xml:space="preserve"> und schon kann es losgehen. Sie produzieren eine erste EP sowie ein Album daheim in ihren Schlafzimmern und stellen die Musik online; sofort finden sich landesweit viele begeisterte Fans.</w:t>
      </w:r>
    </w:p>
    <w:p w:rsidR="000111D1" w:rsidRDefault="000111D1">
      <w:pPr>
        <w:pStyle w:val="Textkrper"/>
        <w:spacing w:after="0" w:line="200" w:lineRule="atLeast"/>
        <w:jc w:val="both"/>
      </w:pPr>
    </w:p>
    <w:p w:rsidR="000111D1" w:rsidRDefault="00F73C24">
      <w:pPr>
        <w:pStyle w:val="Textkrper"/>
        <w:spacing w:after="0" w:line="200" w:lineRule="atLeast"/>
        <w:jc w:val="both"/>
      </w:pPr>
      <w:r>
        <w:rPr>
          <w:rStyle w:val="Fett"/>
          <w:rFonts w:ascii="Tahoma" w:hAnsi="Tahoma" w:cs="Tahoma"/>
          <w:b w:val="0"/>
          <w:bCs w:val="0"/>
        </w:rPr>
        <w:t xml:space="preserve">2016 folgt dann der gemeinsame Umzug nach Los Angeles, wo sie mit dem Fotografen und Designer </w:t>
      </w:r>
      <w:r>
        <w:rPr>
          <w:rStyle w:val="Fett"/>
          <w:rFonts w:ascii="Tahoma" w:hAnsi="Tahoma" w:cs="Tahoma"/>
        </w:rPr>
        <w:t xml:space="preserve">Jade Ehlers </w:t>
      </w:r>
      <w:r>
        <w:rPr>
          <w:rStyle w:val="Fett"/>
          <w:rFonts w:ascii="Tahoma" w:hAnsi="Tahoma" w:cs="Tahoma"/>
          <w:b w:val="0"/>
          <w:bCs w:val="0"/>
        </w:rPr>
        <w:t>zunächst eine geschmackvolle Corporate Identity entwerfen und sehr schicke Videos und Fotos produzieren.</w:t>
      </w:r>
      <w:r w:rsidR="003D6C9C">
        <w:rPr>
          <w:rStyle w:val="Fett"/>
          <w:rFonts w:ascii="Tahoma" w:hAnsi="Tahoma" w:cs="Tahoma"/>
          <w:b w:val="0"/>
          <w:bCs w:val="0"/>
        </w:rPr>
        <w:t xml:space="preserve"> </w:t>
      </w:r>
      <w:r>
        <w:rPr>
          <w:rStyle w:val="Fett"/>
          <w:rFonts w:ascii="Tahoma" w:hAnsi="Tahoma" w:cs="Tahoma"/>
          <w:b w:val="0"/>
          <w:bCs w:val="0"/>
        </w:rPr>
        <w:t xml:space="preserve">Mittlerweile sind auch Plattenfirmen auf </w:t>
      </w:r>
      <w:proofErr w:type="spellStart"/>
      <w:r w:rsidR="008222F3">
        <w:rPr>
          <w:rStyle w:val="Fett"/>
          <w:rFonts w:ascii="Tahoma" w:hAnsi="Tahoma" w:cs="Tahoma"/>
        </w:rPr>
        <w:t>f</w:t>
      </w:r>
      <w:r>
        <w:rPr>
          <w:rStyle w:val="Fett"/>
          <w:rFonts w:ascii="Tahoma" w:hAnsi="Tahoma" w:cs="Tahoma"/>
        </w:rPr>
        <w:t>lor</w:t>
      </w:r>
      <w:proofErr w:type="spellEnd"/>
      <w:r>
        <w:rPr>
          <w:rStyle w:val="Fett"/>
          <w:rFonts w:ascii="Tahoma" w:hAnsi="Tahoma" w:cs="Tahoma"/>
        </w:rPr>
        <w:t xml:space="preserve"> </w:t>
      </w:r>
      <w:r>
        <w:rPr>
          <w:rStyle w:val="Fett"/>
          <w:rFonts w:ascii="Tahoma" w:hAnsi="Tahoma" w:cs="Tahoma"/>
          <w:b w:val="0"/>
          <w:bCs w:val="0"/>
        </w:rPr>
        <w:t xml:space="preserve">aufmerksam geworden. Währenddessen verfeinert Bassist </w:t>
      </w:r>
      <w:r>
        <w:rPr>
          <w:rStyle w:val="Fett"/>
          <w:rFonts w:ascii="Tahoma" w:hAnsi="Tahoma" w:cs="Tahoma"/>
        </w:rPr>
        <w:t xml:space="preserve">Dylan </w:t>
      </w:r>
      <w:proofErr w:type="spellStart"/>
      <w:r w:rsidR="00D862DB">
        <w:rPr>
          <w:rStyle w:val="Fett"/>
          <w:rFonts w:ascii="Tahoma" w:hAnsi="Tahoma" w:cs="Tahoma"/>
        </w:rPr>
        <w:t>Bauld</w:t>
      </w:r>
      <w:proofErr w:type="spellEnd"/>
      <w:r>
        <w:rPr>
          <w:rStyle w:val="Fett"/>
          <w:rFonts w:ascii="Tahoma" w:hAnsi="Tahoma" w:cs="Tahoma"/>
        </w:rPr>
        <w:t xml:space="preserve"> </w:t>
      </w:r>
      <w:r>
        <w:rPr>
          <w:rStyle w:val="Fett"/>
          <w:rFonts w:ascii="Tahoma" w:hAnsi="Tahoma" w:cs="Tahoma"/>
          <w:b w:val="0"/>
          <w:bCs w:val="0"/>
        </w:rPr>
        <w:t xml:space="preserve">seine Qualitäten als Musikproduzent, arbeitet unter anderem mit Halsey und </w:t>
      </w:r>
      <w:proofErr w:type="spellStart"/>
      <w:r>
        <w:rPr>
          <w:rStyle w:val="Fett"/>
          <w:rFonts w:ascii="Tahoma" w:hAnsi="Tahoma" w:cs="Tahoma"/>
          <w:b w:val="0"/>
          <w:bCs w:val="0"/>
        </w:rPr>
        <w:t>Lostboycrow</w:t>
      </w:r>
      <w:proofErr w:type="spellEnd"/>
      <w:r>
        <w:rPr>
          <w:rStyle w:val="Fett"/>
          <w:rFonts w:ascii="Tahoma" w:hAnsi="Tahoma" w:cs="Tahoma"/>
          <w:b w:val="0"/>
          <w:bCs w:val="0"/>
        </w:rPr>
        <w:t xml:space="preserve"> zusammen. Im Anschluss nehmen </w:t>
      </w:r>
      <w:proofErr w:type="spellStart"/>
      <w:r w:rsidR="008222F3">
        <w:rPr>
          <w:rStyle w:val="Fett"/>
          <w:rFonts w:ascii="Tahoma" w:hAnsi="Tahoma" w:cs="Tahoma"/>
        </w:rPr>
        <w:t>f</w:t>
      </w:r>
      <w:r>
        <w:rPr>
          <w:rStyle w:val="Fett"/>
          <w:rFonts w:ascii="Tahoma" w:hAnsi="Tahoma" w:cs="Tahoma"/>
        </w:rPr>
        <w:t>lor</w:t>
      </w:r>
      <w:proofErr w:type="spellEnd"/>
      <w:r>
        <w:rPr>
          <w:rStyle w:val="Fett"/>
          <w:rFonts w:ascii="Tahoma" w:hAnsi="Tahoma" w:cs="Tahoma"/>
        </w:rPr>
        <w:t xml:space="preserve"> </w:t>
      </w:r>
      <w:r>
        <w:rPr>
          <w:rStyle w:val="Fett"/>
          <w:rFonts w:ascii="Tahoma" w:hAnsi="Tahoma" w:cs="Tahoma"/>
          <w:b w:val="0"/>
          <w:bCs w:val="0"/>
        </w:rPr>
        <w:t>in ihrem zwischenzeitlich selbst gebauten Studio ihr offizielles Debütalbum</w:t>
      </w:r>
      <w:r w:rsidR="00486471">
        <w:rPr>
          <w:rStyle w:val="Fett"/>
          <w:rFonts w:ascii="Tahoma" w:hAnsi="Tahoma" w:cs="Tahoma"/>
          <w:b w:val="0"/>
          <w:bCs w:val="0"/>
        </w:rPr>
        <w:t xml:space="preserve">. Der neue Song </w:t>
      </w:r>
      <w:r w:rsidR="00486471" w:rsidRPr="00486471">
        <w:rPr>
          <w:rStyle w:val="Fett"/>
          <w:rFonts w:ascii="Tahoma" w:hAnsi="Tahoma" w:cs="Tahoma"/>
          <w:bCs w:val="0"/>
        </w:rPr>
        <w:t>„</w:t>
      </w:r>
      <w:r w:rsidR="008222F3">
        <w:rPr>
          <w:rStyle w:val="Fett"/>
          <w:rFonts w:ascii="Tahoma" w:hAnsi="Tahoma" w:cs="Tahoma"/>
          <w:bCs w:val="0"/>
        </w:rPr>
        <w:t>s</w:t>
      </w:r>
      <w:r w:rsidR="00486471" w:rsidRPr="00486471">
        <w:rPr>
          <w:rStyle w:val="Fett"/>
          <w:rFonts w:ascii="Tahoma" w:hAnsi="Tahoma" w:cs="Tahoma"/>
          <w:bCs w:val="0"/>
        </w:rPr>
        <w:t>low</w:t>
      </w:r>
      <w:r w:rsidR="00163FE4">
        <w:rPr>
          <w:rStyle w:val="Fett"/>
          <w:rFonts w:ascii="Tahoma" w:hAnsi="Tahoma" w:cs="Tahoma"/>
          <w:bCs w:val="0"/>
        </w:rPr>
        <w:t xml:space="preserve"> </w:t>
      </w:r>
      <w:proofErr w:type="spellStart"/>
      <w:r w:rsidR="008222F3">
        <w:rPr>
          <w:rStyle w:val="Fett"/>
          <w:rFonts w:ascii="Tahoma" w:hAnsi="Tahoma" w:cs="Tahoma"/>
          <w:bCs w:val="0"/>
        </w:rPr>
        <w:t>m</w:t>
      </w:r>
      <w:r w:rsidR="00486471" w:rsidRPr="00486471">
        <w:rPr>
          <w:rStyle w:val="Fett"/>
          <w:rFonts w:ascii="Tahoma" w:hAnsi="Tahoma" w:cs="Tahoma"/>
          <w:bCs w:val="0"/>
        </w:rPr>
        <w:t>otion</w:t>
      </w:r>
      <w:proofErr w:type="spellEnd"/>
      <w:r w:rsidR="00486471" w:rsidRPr="00486471">
        <w:rPr>
          <w:rStyle w:val="Fett"/>
          <w:rFonts w:ascii="Tahoma" w:hAnsi="Tahoma" w:cs="Tahoma"/>
          <w:bCs w:val="0"/>
        </w:rPr>
        <w:t>“</w:t>
      </w:r>
      <w:r w:rsidR="00486471">
        <w:rPr>
          <w:rStyle w:val="Fett"/>
          <w:rFonts w:ascii="Tahoma" w:hAnsi="Tahoma" w:cs="Tahoma"/>
          <w:b w:val="0"/>
          <w:bCs w:val="0"/>
        </w:rPr>
        <w:t xml:space="preserve"> lässt nun auf neues Material hoffen</w:t>
      </w:r>
      <w:r>
        <w:rPr>
          <w:rStyle w:val="Fett"/>
          <w:rFonts w:ascii="Tahoma" w:hAnsi="Tahoma" w:cs="Tahoma"/>
          <w:b w:val="0"/>
          <w:bCs w:val="0"/>
        </w:rPr>
        <w:t xml:space="preserve">. </w:t>
      </w:r>
      <w:r w:rsidRPr="003D6C9C">
        <w:rPr>
          <w:rStyle w:val="Fett"/>
          <w:rFonts w:ascii="Tahoma" w:hAnsi="Tahoma" w:cs="Tahoma"/>
          <w:b w:val="0"/>
          <w:bCs w:val="0"/>
          <w:color w:val="000000" w:themeColor="text1"/>
        </w:rPr>
        <w:t xml:space="preserve">Seit </w:t>
      </w:r>
      <w:r w:rsidRPr="003D6C9C">
        <w:rPr>
          <w:rStyle w:val="Fett"/>
          <w:rFonts w:ascii="Tahoma" w:hAnsi="Tahoma" w:cs="Tahoma"/>
          <w:color w:val="000000" w:themeColor="text1"/>
        </w:rPr>
        <w:t>„</w:t>
      </w:r>
      <w:proofErr w:type="spellStart"/>
      <w:r w:rsidR="008222F3">
        <w:rPr>
          <w:rStyle w:val="Fett"/>
          <w:rFonts w:ascii="Tahoma" w:hAnsi="Tahoma" w:cs="Tahoma"/>
          <w:color w:val="000000" w:themeColor="text1"/>
        </w:rPr>
        <w:t>c</w:t>
      </w:r>
      <w:r w:rsidRPr="003D6C9C">
        <w:rPr>
          <w:rStyle w:val="Fett"/>
          <w:rFonts w:ascii="Tahoma" w:hAnsi="Tahoma" w:cs="Tahoma"/>
          <w:color w:val="000000" w:themeColor="text1"/>
        </w:rPr>
        <w:t>ome</w:t>
      </w:r>
      <w:proofErr w:type="spellEnd"/>
      <w:r w:rsidRPr="003D6C9C">
        <w:rPr>
          <w:rStyle w:val="Fett"/>
          <w:rFonts w:ascii="Tahoma" w:hAnsi="Tahoma" w:cs="Tahoma"/>
          <w:color w:val="000000" w:themeColor="text1"/>
        </w:rPr>
        <w:t xml:space="preserve"> </w:t>
      </w:r>
      <w:r w:rsidR="008222F3">
        <w:rPr>
          <w:rStyle w:val="Fett"/>
          <w:rFonts w:ascii="Tahoma" w:hAnsi="Tahoma" w:cs="Tahoma"/>
          <w:color w:val="000000" w:themeColor="text1"/>
        </w:rPr>
        <w:t>o</w:t>
      </w:r>
      <w:r w:rsidRPr="003D6C9C">
        <w:rPr>
          <w:rStyle w:val="Fett"/>
          <w:rFonts w:ascii="Tahoma" w:hAnsi="Tahoma" w:cs="Tahoma"/>
          <w:color w:val="000000" w:themeColor="text1"/>
        </w:rPr>
        <w:t>ut</w:t>
      </w:r>
      <w:r w:rsidR="00486471">
        <w:rPr>
          <w:rStyle w:val="Fett"/>
          <w:rFonts w:ascii="Tahoma" w:hAnsi="Tahoma" w:cs="Tahoma"/>
          <w:color w:val="000000" w:themeColor="text1"/>
        </w:rPr>
        <w:t>.</w:t>
      </w:r>
      <w:r w:rsidR="008222F3">
        <w:rPr>
          <w:rStyle w:val="Fett"/>
          <w:rFonts w:ascii="Tahoma" w:hAnsi="Tahoma" w:cs="Tahoma"/>
          <w:color w:val="000000" w:themeColor="text1"/>
        </w:rPr>
        <w:t xml:space="preserve"> </w:t>
      </w:r>
      <w:proofErr w:type="spellStart"/>
      <w:r w:rsidR="008222F3">
        <w:rPr>
          <w:rStyle w:val="Fett"/>
          <w:rFonts w:ascii="Tahoma" w:hAnsi="Tahoma" w:cs="Tahoma"/>
          <w:color w:val="000000" w:themeColor="text1"/>
        </w:rPr>
        <w:t>you‘re</w:t>
      </w:r>
      <w:proofErr w:type="spellEnd"/>
      <w:r w:rsidRPr="003D6C9C">
        <w:rPr>
          <w:rStyle w:val="Fett"/>
          <w:rFonts w:ascii="Tahoma" w:hAnsi="Tahoma" w:cs="Tahoma"/>
          <w:color w:val="000000" w:themeColor="text1"/>
        </w:rPr>
        <w:t xml:space="preserve"> </w:t>
      </w:r>
      <w:proofErr w:type="spellStart"/>
      <w:r w:rsidR="008222F3">
        <w:rPr>
          <w:rStyle w:val="Fett"/>
          <w:rFonts w:ascii="Tahoma" w:hAnsi="Tahoma" w:cs="Tahoma"/>
          <w:color w:val="000000" w:themeColor="text1"/>
        </w:rPr>
        <w:t>h</w:t>
      </w:r>
      <w:r w:rsidRPr="003D6C9C">
        <w:rPr>
          <w:rStyle w:val="Fett"/>
          <w:rFonts w:ascii="Tahoma" w:hAnsi="Tahoma" w:cs="Tahoma"/>
          <w:color w:val="000000" w:themeColor="text1"/>
        </w:rPr>
        <w:t>iding</w:t>
      </w:r>
      <w:proofErr w:type="spellEnd"/>
      <w:r w:rsidRPr="003D6C9C">
        <w:rPr>
          <w:rStyle w:val="Fett"/>
          <w:rFonts w:ascii="Tahoma" w:hAnsi="Tahoma" w:cs="Tahoma"/>
          <w:color w:val="000000" w:themeColor="text1"/>
        </w:rPr>
        <w:t xml:space="preserve">“ </w:t>
      </w:r>
      <w:r w:rsidRPr="003D6C9C">
        <w:rPr>
          <w:rStyle w:val="Fett"/>
          <w:rFonts w:ascii="Tahoma" w:hAnsi="Tahoma" w:cs="Tahoma"/>
          <w:b w:val="0"/>
          <w:bCs w:val="0"/>
          <w:color w:val="000000" w:themeColor="text1"/>
        </w:rPr>
        <w:t>im Mai 2017 erschienen ist, wächst ihr Erfolg in den USA von Monat zu Monat. Und seit ihrer ersten Europa-Tournee im vergangenen Herbst nun auch bei uns, wie sicher auch die drei Konzerte in Hamburg (16.05.), Berlin (17.05.) und Köln (25.05.) beweisen werden.</w:t>
      </w:r>
    </w:p>
    <w:p w:rsidR="000111D1" w:rsidRDefault="000111D1">
      <w:pPr>
        <w:widowControl w:val="0"/>
        <w:jc w:val="both"/>
      </w:pPr>
    </w:p>
    <w:p w:rsidR="00801D7F" w:rsidRDefault="00801D7F">
      <w:pPr>
        <w:widowControl w:val="0"/>
        <w:jc w:val="both"/>
      </w:pPr>
    </w:p>
    <w:p w:rsidR="00801D7F" w:rsidRDefault="00801D7F">
      <w:pPr>
        <w:widowControl w:val="0"/>
        <w:jc w:val="both"/>
      </w:pPr>
    </w:p>
    <w:p w:rsidR="000111D1" w:rsidRDefault="0001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801D7F" w:rsidRDefault="00801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801D7F" w:rsidRDefault="00801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801D7F" w:rsidRDefault="00801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801D7F" w:rsidRDefault="00801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801D7F" w:rsidRDefault="00801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801D7F" w:rsidRDefault="00801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801D7F" w:rsidRDefault="00801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801D7F" w:rsidRDefault="00801D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0111D1" w:rsidRDefault="0001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jc w:val="both"/>
        <w:rPr>
          <w:rFonts w:ascii="Tahoma" w:hAnsi="Tahoma" w:cs="Tahoma"/>
        </w:rPr>
      </w:pPr>
    </w:p>
    <w:p w:rsidR="000111D1" w:rsidRDefault="00F73C24">
      <w:pPr>
        <w:pStyle w:val="berschrift1"/>
        <w:spacing w:before="0"/>
        <w:jc w:val="center"/>
        <w:rPr>
          <w:rFonts w:ascii="Tahoma" w:hAnsi="Tahoma" w:cs="Tahoma"/>
          <w:b/>
          <w:bCs/>
          <w:color w:val="auto"/>
          <w:sz w:val="40"/>
        </w:rPr>
      </w:pPr>
      <w:r>
        <w:rPr>
          <w:rFonts w:ascii="Tahoma" w:hAnsi="Tahoma" w:cs="Tahoma"/>
          <w:b/>
          <w:bCs/>
          <w:color w:val="auto"/>
          <w:sz w:val="21"/>
          <w:szCs w:val="21"/>
        </w:rPr>
        <w:lastRenderedPageBreak/>
        <w:t xml:space="preserve">Live Nation </w:t>
      </w:r>
      <w:proofErr w:type="spellStart"/>
      <w:r>
        <w:rPr>
          <w:rFonts w:ascii="Tahoma" w:hAnsi="Tahoma" w:cs="Tahoma"/>
          <w:b/>
          <w:bCs/>
          <w:color w:val="auto"/>
          <w:sz w:val="21"/>
          <w:szCs w:val="21"/>
        </w:rPr>
        <w:t>Presents</w:t>
      </w:r>
      <w:proofErr w:type="spellEnd"/>
    </w:p>
    <w:p w:rsidR="000111D1" w:rsidRDefault="008222F3">
      <w:pPr>
        <w:pStyle w:val="berschrift1"/>
        <w:spacing w:before="0"/>
        <w:jc w:val="center"/>
        <w:rPr>
          <w:rFonts w:ascii="Tahoma" w:eastAsia="ArialMT" w:hAnsi="Tahoma" w:cs="Tahoma"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auto"/>
          <w:sz w:val="40"/>
        </w:rPr>
        <w:t>f</w:t>
      </w:r>
      <w:bookmarkStart w:id="0" w:name="_GoBack"/>
      <w:bookmarkEnd w:id="0"/>
      <w:r w:rsidR="00F73C24">
        <w:rPr>
          <w:rFonts w:ascii="Tahoma" w:hAnsi="Tahoma" w:cs="Tahoma"/>
          <w:b/>
          <w:bCs/>
          <w:color w:val="auto"/>
          <w:sz w:val="40"/>
        </w:rPr>
        <w:t>lor</w:t>
      </w:r>
    </w:p>
    <w:p w:rsidR="000111D1" w:rsidRDefault="000111D1">
      <w:pPr>
        <w:pStyle w:val="Textkrper"/>
        <w:spacing w:after="0"/>
        <w:jc w:val="center"/>
        <w:rPr>
          <w:rFonts w:ascii="Tahoma" w:eastAsia="ArialMT" w:hAnsi="Tahoma" w:cs="Tahoma"/>
          <w:sz w:val="22"/>
          <w:szCs w:val="22"/>
          <w:lang w:val="en-GB"/>
        </w:rPr>
      </w:pPr>
    </w:p>
    <w:p w:rsidR="000111D1" w:rsidRDefault="000111D1">
      <w:pPr>
        <w:jc w:val="center"/>
        <w:rPr>
          <w:rFonts w:ascii="Tahoma" w:eastAsia="ArialMT" w:hAnsi="Tahoma" w:cs="Tahoma"/>
          <w:sz w:val="22"/>
          <w:szCs w:val="22"/>
          <w:lang w:val="en-GB"/>
        </w:rPr>
      </w:pPr>
    </w:p>
    <w:p w:rsidR="000111D1" w:rsidRDefault="00F73C24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0"/>
          <w:szCs w:val="20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>Do.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16.05.</w:t>
      </w:r>
      <w:r w:rsidR="00ED71AC">
        <w:rPr>
          <w:rFonts w:ascii="Tahoma" w:eastAsia="Tahoma Negreta" w:hAnsi="Tahoma" w:cs="Tahoma"/>
          <w:sz w:val="22"/>
          <w:szCs w:val="22"/>
          <w:lang w:val="en-GB"/>
        </w:rPr>
        <w:t>19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Hamburg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eastAsia="Tahoma Negreta" w:hAnsi="Tahoma" w:cs="Tahoma"/>
          <w:sz w:val="22"/>
          <w:szCs w:val="22"/>
          <w:lang w:val="en-GB"/>
        </w:rPr>
        <w:t>Nochtspeicher</w:t>
      </w:r>
      <w:proofErr w:type="spellEnd"/>
    </w:p>
    <w:p w:rsidR="000111D1" w:rsidRDefault="00F73C24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ab/>
        <w:t>Fr.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17.05.</w:t>
      </w:r>
      <w:r w:rsidR="00ED71AC">
        <w:rPr>
          <w:rFonts w:ascii="Tahoma" w:eastAsia="Tahoma Negreta" w:hAnsi="Tahoma" w:cs="Tahoma"/>
          <w:sz w:val="22"/>
          <w:szCs w:val="22"/>
          <w:lang w:val="en-GB"/>
        </w:rPr>
        <w:t>19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Berlin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eastAsia="Tahoma Negreta" w:hAnsi="Tahoma" w:cs="Tahoma"/>
          <w:sz w:val="22"/>
          <w:szCs w:val="22"/>
          <w:lang w:val="en-GB"/>
        </w:rPr>
        <w:t>Badehaus</w:t>
      </w:r>
      <w:proofErr w:type="spellEnd"/>
    </w:p>
    <w:p w:rsidR="000111D1" w:rsidRDefault="00F73C24">
      <w:pPr>
        <w:ind w:left="1416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ab/>
        <w:t>Sa.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25.05.</w:t>
      </w:r>
      <w:r w:rsidR="00ED71AC">
        <w:rPr>
          <w:rFonts w:ascii="Tahoma" w:eastAsia="Tahoma Negreta" w:hAnsi="Tahoma" w:cs="Tahoma"/>
          <w:sz w:val="22"/>
          <w:szCs w:val="22"/>
          <w:lang w:val="en-GB"/>
        </w:rPr>
        <w:t>19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Köln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Yuca</w:t>
      </w:r>
    </w:p>
    <w:p w:rsidR="000111D1" w:rsidRDefault="000111D1">
      <w:pPr>
        <w:ind w:left="1416"/>
        <w:rPr>
          <w:rFonts w:ascii="Tahoma" w:hAnsi="Tahoma" w:cs="Tahoma"/>
          <w:sz w:val="22"/>
          <w:szCs w:val="22"/>
          <w:lang w:val="en-GB"/>
        </w:rPr>
      </w:pPr>
    </w:p>
    <w:p w:rsidR="00801D7F" w:rsidRDefault="00801D7F">
      <w:pPr>
        <w:ind w:left="1416"/>
        <w:rPr>
          <w:rFonts w:ascii="Tahoma" w:hAnsi="Tahoma" w:cs="Tahoma"/>
          <w:sz w:val="22"/>
          <w:szCs w:val="22"/>
          <w:lang w:val="en-GB"/>
        </w:rPr>
      </w:pPr>
    </w:p>
    <w:p w:rsidR="00801D7F" w:rsidRDefault="00801D7F">
      <w:pPr>
        <w:ind w:left="1416"/>
        <w:rPr>
          <w:rFonts w:ascii="Tahoma" w:hAnsi="Tahoma" w:cs="Tahoma"/>
          <w:sz w:val="22"/>
          <w:szCs w:val="22"/>
          <w:lang w:val="en-GB"/>
        </w:rPr>
      </w:pPr>
    </w:p>
    <w:p w:rsidR="000111D1" w:rsidRDefault="000111D1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:rsidR="000111D1" w:rsidRDefault="00ED71AC">
      <w:pPr>
        <w:pStyle w:val="berschrift4"/>
        <w:suppressAutoHyphens w:val="0"/>
      </w:pPr>
      <w:proofErr w:type="spellStart"/>
      <w:r w:rsidRPr="002C689B">
        <w:rPr>
          <w:sz w:val="20"/>
          <w:szCs w:val="20"/>
        </w:rPr>
        <w:t>MagentaMusik</w:t>
      </w:r>
      <w:proofErr w:type="spellEnd"/>
      <w:r w:rsidRPr="002C689B">
        <w:rPr>
          <w:sz w:val="20"/>
          <w:szCs w:val="20"/>
        </w:rPr>
        <w:t xml:space="preserve"> </w:t>
      </w:r>
      <w:proofErr w:type="spellStart"/>
      <w:r w:rsidRPr="002C689B">
        <w:rPr>
          <w:sz w:val="20"/>
          <w:szCs w:val="20"/>
        </w:rPr>
        <w:t>Prio</w:t>
      </w:r>
      <w:proofErr w:type="spellEnd"/>
      <w:r w:rsidRPr="002C689B">
        <w:rPr>
          <w:sz w:val="20"/>
          <w:szCs w:val="20"/>
        </w:rPr>
        <w:t xml:space="preserve"> Tickets</w:t>
      </w:r>
      <w:r w:rsidR="00F73C24">
        <w:rPr>
          <w:sz w:val="20"/>
          <w:szCs w:val="20"/>
        </w:rPr>
        <w:t xml:space="preserve">: </w:t>
      </w:r>
      <w:r>
        <w:rPr>
          <w:sz w:val="20"/>
          <w:szCs w:val="20"/>
        </w:rPr>
        <w:t>Di</w:t>
      </w:r>
      <w:r w:rsidR="00F73C24">
        <w:rPr>
          <w:sz w:val="20"/>
          <w:szCs w:val="20"/>
        </w:rPr>
        <w:t xml:space="preserve">., </w:t>
      </w:r>
      <w:r>
        <w:rPr>
          <w:sz w:val="20"/>
          <w:szCs w:val="20"/>
        </w:rPr>
        <w:t>26</w:t>
      </w:r>
      <w:r w:rsidR="00F73C24">
        <w:rPr>
          <w:sz w:val="20"/>
          <w:szCs w:val="20"/>
        </w:rPr>
        <w:t>.03.2019, 1</w:t>
      </w:r>
      <w:r>
        <w:rPr>
          <w:sz w:val="20"/>
          <w:szCs w:val="20"/>
        </w:rPr>
        <w:t>1</w:t>
      </w:r>
      <w:r w:rsidR="00F73C24">
        <w:rPr>
          <w:sz w:val="20"/>
          <w:szCs w:val="20"/>
        </w:rPr>
        <w:t xml:space="preserve">:00 Uhr </w:t>
      </w:r>
      <w:r w:rsidR="00F73C24">
        <w:rPr>
          <w:sz w:val="18"/>
          <w:szCs w:val="20"/>
        </w:rPr>
        <w:t xml:space="preserve">(online </w:t>
      </w:r>
      <w:proofErr w:type="spellStart"/>
      <w:r w:rsidR="00F73C24">
        <w:rPr>
          <w:sz w:val="18"/>
          <w:szCs w:val="20"/>
        </w:rPr>
        <w:t>Pre</w:t>
      </w:r>
      <w:proofErr w:type="spellEnd"/>
      <w:r w:rsidR="00F73C24">
        <w:rPr>
          <w:sz w:val="18"/>
          <w:szCs w:val="20"/>
        </w:rPr>
        <w:t>-Sale, 24 Stunden)</w:t>
      </w:r>
    </w:p>
    <w:p w:rsidR="000111D1" w:rsidRDefault="008222F3">
      <w:pPr>
        <w:jc w:val="center"/>
        <w:rPr>
          <w:rFonts w:ascii="Tahoma" w:hAnsi="Tahoma" w:cs="Tahoma"/>
        </w:rPr>
      </w:pPr>
      <w:hyperlink r:id="rId7" w:history="1">
        <w:r w:rsidR="00F73C24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p w:rsidR="000111D1" w:rsidRDefault="000111D1">
      <w:pPr>
        <w:rPr>
          <w:rFonts w:ascii="Tahoma" w:hAnsi="Tahoma" w:cs="Tahoma"/>
        </w:rPr>
      </w:pPr>
    </w:p>
    <w:p w:rsidR="000111D1" w:rsidRDefault="00F73C24">
      <w:pPr>
        <w:pStyle w:val="berschrift4"/>
      </w:pPr>
      <w:r>
        <w:rPr>
          <w:sz w:val="20"/>
          <w:szCs w:val="20"/>
        </w:rPr>
        <w:t xml:space="preserve">Allgemeiner Vorverkaufsstart: </w:t>
      </w:r>
      <w:r w:rsidR="00ED71AC">
        <w:rPr>
          <w:sz w:val="20"/>
          <w:szCs w:val="20"/>
        </w:rPr>
        <w:t>Mi</w:t>
      </w:r>
      <w:r>
        <w:rPr>
          <w:sz w:val="20"/>
          <w:szCs w:val="20"/>
        </w:rPr>
        <w:t xml:space="preserve">., </w:t>
      </w:r>
      <w:r w:rsidR="00ED71AC">
        <w:rPr>
          <w:sz w:val="20"/>
          <w:szCs w:val="20"/>
        </w:rPr>
        <w:t>27</w:t>
      </w:r>
      <w:r>
        <w:rPr>
          <w:sz w:val="20"/>
          <w:szCs w:val="20"/>
        </w:rPr>
        <w:t>.03.2019, 1</w:t>
      </w:r>
      <w:r w:rsidR="00ED71AC">
        <w:rPr>
          <w:sz w:val="20"/>
          <w:szCs w:val="20"/>
        </w:rPr>
        <w:t>1</w:t>
      </w:r>
      <w:r>
        <w:rPr>
          <w:sz w:val="20"/>
          <w:szCs w:val="20"/>
        </w:rPr>
        <w:t>:00 Uhr</w:t>
      </w:r>
    </w:p>
    <w:p w:rsidR="000111D1" w:rsidRDefault="008222F3">
      <w:pPr>
        <w:jc w:val="center"/>
        <w:rPr>
          <w:rFonts w:ascii="Tahoma" w:hAnsi="Tahoma" w:cs="Tahoma"/>
        </w:rPr>
      </w:pPr>
      <w:hyperlink r:id="rId8" w:history="1">
        <w:r w:rsidR="00F73C24">
          <w:rPr>
            <w:rStyle w:val="Hyperlink"/>
            <w:rFonts w:ascii="Tahoma" w:hAnsi="Tahoma" w:cs="Tahoma"/>
            <w:b/>
            <w:color w:val="auto"/>
            <w:sz w:val="20"/>
          </w:rPr>
          <w:t>www.livenation.de/artist/flor-tickets</w:t>
        </w:r>
      </w:hyperlink>
    </w:p>
    <w:p w:rsidR="000111D1" w:rsidRDefault="000111D1">
      <w:pPr>
        <w:rPr>
          <w:rFonts w:ascii="Tahoma" w:hAnsi="Tahoma" w:cs="Tahoma"/>
        </w:rPr>
      </w:pPr>
    </w:p>
    <w:p w:rsidR="000111D1" w:rsidRDefault="000111D1">
      <w:pPr>
        <w:rPr>
          <w:rFonts w:ascii="Tahoma" w:hAnsi="Tahoma" w:cs="Tahoma"/>
        </w:rPr>
      </w:pPr>
    </w:p>
    <w:p w:rsidR="000111D1" w:rsidRDefault="008222F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F73C24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F73C2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111D1" w:rsidRDefault="00F73C24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:rsidR="000111D1" w:rsidRDefault="00F73C24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:rsidR="000111D1" w:rsidRDefault="000111D1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0111D1" w:rsidRDefault="008222F3">
      <w:pPr>
        <w:spacing w:line="200" w:lineRule="atLeast"/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10" w:history="1">
        <w:r w:rsidR="00F73C24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</w:hyperlink>
      <w:r w:rsidR="00F73C24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0111D1" w:rsidRDefault="00F73C24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:rsidR="000111D1" w:rsidRDefault="00F73C24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Mobilfunknetz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)</w:t>
      </w:r>
    </w:p>
    <w:p w:rsidR="000111D1" w:rsidRDefault="000111D1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0111D1" w:rsidRDefault="000111D1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111D1" w:rsidRDefault="00F73C24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www.livenation.de</w:t>
      </w:r>
      <w:r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| </w:t>
      </w:r>
      <w:r>
        <w:rPr>
          <w:rFonts w:ascii="Tahoma" w:hAnsi="Tahoma" w:cs="Tahoma"/>
          <w:sz w:val="20"/>
          <w:szCs w:val="20"/>
          <w:lang w:val="en-US"/>
        </w:rPr>
        <w:t>twitter.com/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:rsidR="000111D1" w:rsidRDefault="00F73C24">
      <w:pPr>
        <w:spacing w:line="2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instagram.com/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  <w:r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</w:p>
    <w:p w:rsidR="000111D1" w:rsidRDefault="000111D1">
      <w:pPr>
        <w:spacing w:line="200" w:lineRule="atLeast"/>
        <w:jc w:val="center"/>
        <w:rPr>
          <w:rFonts w:ascii="Tahoma" w:hAnsi="Tahoma" w:cs="Tahoma"/>
        </w:rPr>
      </w:pPr>
    </w:p>
    <w:p w:rsidR="000111D1" w:rsidRPr="00D813B3" w:rsidRDefault="000111D1">
      <w:pPr>
        <w:spacing w:line="200" w:lineRule="atLeast"/>
        <w:jc w:val="center"/>
      </w:pPr>
    </w:p>
    <w:p w:rsidR="000111D1" w:rsidRPr="00D813B3" w:rsidRDefault="00F73C24">
      <w:pPr>
        <w:spacing w:line="200" w:lineRule="atLeast"/>
        <w:ind w:left="2160" w:hanging="2160"/>
        <w:jc w:val="center"/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US"/>
        </w:rPr>
      </w:pPr>
      <w:r w:rsidRPr="00D813B3">
        <w:rPr>
          <w:rStyle w:val="Hyperlink"/>
          <w:rFonts w:ascii="Tahoma" w:hAnsi="Tahoma" w:cs="Tahoma"/>
          <w:bCs/>
          <w:color w:val="auto"/>
          <w:sz w:val="20"/>
          <w:szCs w:val="20"/>
        </w:rPr>
        <w:t>www.florsounds.com</w:t>
      </w:r>
    </w:p>
    <w:p w:rsidR="000111D1" w:rsidRPr="00D813B3" w:rsidRDefault="00F73C24">
      <w:pPr>
        <w:spacing w:line="200" w:lineRule="atLeast"/>
        <w:ind w:left="2160" w:hanging="2160"/>
        <w:jc w:val="center"/>
      </w:pPr>
      <w:r w:rsidRPr="00D813B3">
        <w:rPr>
          <w:rStyle w:val="Hyperlink"/>
          <w:rFonts w:ascii="Tahoma" w:eastAsia="Times New Roman" w:hAnsi="Tahoma" w:cs="Tahoma"/>
          <w:bCs/>
          <w:color w:val="auto"/>
          <w:sz w:val="20"/>
          <w:szCs w:val="20"/>
          <w:lang w:val="en-US"/>
        </w:rPr>
        <w:t>www.facebook.com/florsounds</w:t>
      </w:r>
    </w:p>
    <w:p w:rsidR="000111D1" w:rsidRPr="00D813B3" w:rsidRDefault="008222F3">
      <w:pPr>
        <w:spacing w:line="200" w:lineRule="atLeast"/>
        <w:jc w:val="center"/>
      </w:pPr>
      <w:hyperlink r:id="rId11" w:history="1">
        <w:r w:rsidR="00F73C24" w:rsidRPr="00D813B3">
          <w:rPr>
            <w:rStyle w:val="Hyperlink"/>
            <w:rFonts w:ascii="Tahoma" w:hAnsi="Tahoma"/>
            <w:color w:val="auto"/>
            <w:sz w:val="20"/>
            <w:szCs w:val="20"/>
          </w:rPr>
          <w:t>www.instagram.com/flor</w:t>
        </w:r>
      </w:hyperlink>
    </w:p>
    <w:p w:rsidR="000111D1" w:rsidRPr="00D813B3" w:rsidRDefault="008222F3">
      <w:pPr>
        <w:spacing w:line="200" w:lineRule="atLeast"/>
        <w:jc w:val="center"/>
      </w:pPr>
      <w:hyperlink r:id="rId12" w:history="1">
        <w:r w:rsidR="00F73C24" w:rsidRPr="00D813B3">
          <w:rPr>
            <w:rStyle w:val="Hyperlink"/>
            <w:rFonts w:ascii="Tahoma" w:hAnsi="Tahoma"/>
            <w:color w:val="auto"/>
            <w:sz w:val="20"/>
            <w:szCs w:val="20"/>
          </w:rPr>
          <w:t>www.twitter.com/flor?lang=de</w:t>
        </w:r>
      </w:hyperlink>
    </w:p>
    <w:p w:rsidR="000111D1" w:rsidRPr="00D813B3" w:rsidRDefault="008222F3">
      <w:pPr>
        <w:spacing w:line="200" w:lineRule="atLeast"/>
        <w:jc w:val="center"/>
        <w:rPr>
          <w:rFonts w:ascii="Tahoma" w:hAnsi="Tahoma"/>
          <w:sz w:val="20"/>
          <w:szCs w:val="20"/>
        </w:rPr>
      </w:pPr>
      <w:hyperlink r:id="rId13" w:history="1">
        <w:r w:rsidR="00F73C24" w:rsidRPr="00D813B3">
          <w:rPr>
            <w:rStyle w:val="Hyperlink"/>
            <w:rFonts w:ascii="Tahoma" w:hAnsi="Tahoma"/>
            <w:color w:val="auto"/>
            <w:sz w:val="20"/>
            <w:szCs w:val="20"/>
          </w:rPr>
          <w:t>www.youtube.com/channel/UCvG5_m9JX4y8CWyGKjxxylw</w:t>
        </w:r>
      </w:hyperlink>
    </w:p>
    <w:p w:rsidR="000111D1" w:rsidRDefault="000111D1">
      <w:pPr>
        <w:spacing w:line="200" w:lineRule="atLeast"/>
        <w:jc w:val="center"/>
        <w:rPr>
          <w:rFonts w:ascii="Tahoma" w:hAnsi="Tahoma"/>
          <w:sz w:val="20"/>
          <w:szCs w:val="20"/>
        </w:rPr>
      </w:pPr>
    </w:p>
    <w:p w:rsidR="00F73C24" w:rsidRDefault="00F73C24">
      <w:pPr>
        <w:spacing w:line="200" w:lineRule="atLeast"/>
        <w:jc w:val="center"/>
      </w:pPr>
    </w:p>
    <w:sectPr w:rsidR="00F73C2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24" w:rsidRDefault="00F73C24">
      <w:r>
        <w:separator/>
      </w:r>
    </w:p>
  </w:endnote>
  <w:endnote w:type="continuationSeparator" w:id="0">
    <w:p w:rsidR="00F73C24" w:rsidRDefault="00F7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charset w:val="00"/>
    <w:family w:val="swiss"/>
    <w:pitch w:val="default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D1" w:rsidRDefault="000111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D1" w:rsidRDefault="003D6C9C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3800" cy="45847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D1" w:rsidRDefault="00011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24" w:rsidRDefault="00F73C24">
      <w:r>
        <w:separator/>
      </w:r>
    </w:p>
  </w:footnote>
  <w:footnote w:type="continuationSeparator" w:id="0">
    <w:p w:rsidR="00F73C24" w:rsidRDefault="00F7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D1" w:rsidRDefault="003D6C9C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3800" cy="6381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2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D1" w:rsidRDefault="000111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AC"/>
    <w:rsid w:val="000111D1"/>
    <w:rsid w:val="00163FE4"/>
    <w:rsid w:val="001D6EB6"/>
    <w:rsid w:val="00265EC3"/>
    <w:rsid w:val="003D6C9C"/>
    <w:rsid w:val="00486471"/>
    <w:rsid w:val="0064531C"/>
    <w:rsid w:val="007C32F5"/>
    <w:rsid w:val="00801D7F"/>
    <w:rsid w:val="008068A7"/>
    <w:rsid w:val="008222F3"/>
    <w:rsid w:val="00875DCC"/>
    <w:rsid w:val="00D813B3"/>
    <w:rsid w:val="00D862DB"/>
    <w:rsid w:val="00E8048F"/>
    <w:rsid w:val="00ED71AC"/>
    <w:rsid w:val="00F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9F119E5"/>
  <w15:chartTrackingRefBased/>
  <w15:docId w15:val="{10770A12-793B-4867-8E26-273E039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ahoma" w:eastAsia="Times New Roman" w:hAnsi="Tahoma" w:cs="Tahoma"/>
      <w:b/>
      <w:kern w:val="1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4">
    <w:name w:val="Absatz-Standardschriftart4"/>
  </w:style>
  <w:style w:type="character" w:customStyle="1" w:styleId="KopfzeileZchn">
    <w:name w:val="Kopfzeile Zchn"/>
    <w:basedOn w:val="Absatz-Standardschriftart4"/>
  </w:style>
  <w:style w:type="character" w:customStyle="1" w:styleId="FuzeileZchn">
    <w:name w:val="Fußzeile Zchn"/>
    <w:basedOn w:val="Absatz-Standardschriftart4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flor-tickets" TargetMode="External"/><Relationship Id="rId13" Type="http://schemas.openxmlformats.org/officeDocument/2006/relationships/hyperlink" Target="http://www.youtube.com/channel/UCvG5_m9JX4y8CWyGKjxxylw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genta-musik-360.de/prio-tickets" TargetMode="External"/><Relationship Id="rId12" Type="http://schemas.openxmlformats.org/officeDocument/2006/relationships/hyperlink" Target="http://www.twitter.com/flor?lang=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flo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ventim.d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Madlen Wiese</cp:lastModifiedBy>
  <cp:revision>8</cp:revision>
  <cp:lastPrinted>2017-02-13T14:23:00Z</cp:lastPrinted>
  <dcterms:created xsi:type="dcterms:W3CDTF">2019-03-22T15:06:00Z</dcterms:created>
  <dcterms:modified xsi:type="dcterms:W3CDTF">2019-03-22T15:47:00Z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