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CD8359" w14:textId="49F35C85" w:rsidR="00837562" w:rsidRPr="009F09FF" w:rsidRDefault="008979D9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</w:pPr>
      <w:r w:rsidRPr="009F09FF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Rex Orange County</w:t>
      </w:r>
    </w:p>
    <w:p w14:paraId="2F34DD6D" w14:textId="16DDFAF2" w:rsidR="00837562" w:rsidRPr="009F09FF" w:rsidRDefault="009F09FF" w:rsidP="00837562">
      <w:pPr>
        <w:pStyle w:val="Text"/>
        <w:spacing w:before="0" w:after="0" w:line="100" w:lineRule="atLeast"/>
        <w:jc w:val="center"/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</w:pPr>
      <w:r w:rsidRPr="009F09FF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Mit dem neuen Album</w:t>
      </w:r>
      <w:r w:rsidR="007163D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 „</w:t>
      </w:r>
      <w:r w:rsidRPr="009F09FF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 xml:space="preserve">Pony” </w:t>
      </w:r>
      <w:r w:rsidR="007163D6">
        <w:rPr>
          <w:rFonts w:ascii="Tahoma" w:eastAsia="Tahoma Negreta" w:hAnsi="Tahoma" w:cs="Tahoma"/>
          <w:b/>
          <w:i w:val="0"/>
          <w:iCs w:val="0"/>
          <w:color w:val="auto"/>
          <w:sz w:val="40"/>
          <w:szCs w:val="40"/>
        </w:rPr>
        <w:t>live in Deutschland</w:t>
      </w:r>
    </w:p>
    <w:p w14:paraId="1A1F6E40" w14:textId="2FEF90AD" w:rsidR="00837562" w:rsidRPr="007163D6" w:rsidRDefault="007163D6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  <w:r w:rsidRPr="007163D6">
        <w:rPr>
          <w:rFonts w:ascii="Tahoma" w:eastAsia="Tahoma Negreta" w:hAnsi="Tahoma" w:cs="Tahoma"/>
          <w:b/>
          <w:i w:val="0"/>
          <w:iCs w:val="0"/>
          <w:color w:val="auto"/>
          <w:sz w:val="28"/>
          <w:szCs w:val="28"/>
        </w:rPr>
        <w:t>Im März in Hamburg, Berlin und Köln</w:t>
      </w:r>
    </w:p>
    <w:p w14:paraId="42D543F3" w14:textId="77777777" w:rsidR="00837562" w:rsidRPr="007163D6" w:rsidRDefault="00837562" w:rsidP="00837562">
      <w:pPr>
        <w:pStyle w:val="Text"/>
        <w:spacing w:before="0" w:after="0" w:line="100" w:lineRule="atLeast"/>
        <w:jc w:val="center"/>
        <w:rPr>
          <w:rFonts w:ascii="Tahoma" w:hAnsi="Tahoma" w:cs="Tahoma"/>
        </w:rPr>
      </w:pPr>
    </w:p>
    <w:p w14:paraId="32A77A36" w14:textId="77777777" w:rsidR="00837562" w:rsidRPr="007163D6" w:rsidRDefault="00837562" w:rsidP="00837562">
      <w:pPr>
        <w:pStyle w:val="Textkrper"/>
        <w:spacing w:after="0" w:line="200" w:lineRule="atLeast"/>
        <w:jc w:val="both"/>
        <w:rPr>
          <w:rFonts w:ascii="Tahoma" w:hAnsi="Tahoma" w:cs="Tahoma"/>
        </w:rPr>
      </w:pPr>
    </w:p>
    <w:p w14:paraId="29F73CA3" w14:textId="77777777" w:rsidR="00E2311B" w:rsidRDefault="00E2311B" w:rsidP="00E2311B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E2311B">
        <w:rPr>
          <w:rFonts w:ascii="Tahoma" w:eastAsia="Times New Roman" w:hAnsi="Tahoma" w:cs="Tahoma"/>
        </w:rPr>
        <w:t xml:space="preserve">Seine ersten zwei Alben und die dazugehörigen Singles hat </w:t>
      </w:r>
      <w:r w:rsidRPr="00E2311B">
        <w:rPr>
          <w:rFonts w:ascii="Tahoma" w:eastAsia="Times New Roman" w:hAnsi="Tahoma" w:cs="Tahoma"/>
          <w:b/>
        </w:rPr>
        <w:t>Rex Orange County</w:t>
      </w:r>
      <w:r w:rsidRPr="00E2311B">
        <w:rPr>
          <w:rFonts w:ascii="Tahoma" w:eastAsia="Times New Roman" w:hAnsi="Tahoma" w:cs="Tahoma"/>
        </w:rPr>
        <w:t xml:space="preserve"> in kompletter Eigenregie veröffentlicht und das mit ziemlich großem Erfolg. Nicht nur, dass ihn die BBC auf die „Sound </w:t>
      </w:r>
      <w:proofErr w:type="spellStart"/>
      <w:r w:rsidRPr="00E2311B">
        <w:rPr>
          <w:rFonts w:ascii="Tahoma" w:eastAsia="Times New Roman" w:hAnsi="Tahoma" w:cs="Tahoma"/>
        </w:rPr>
        <w:t>of</w:t>
      </w:r>
      <w:proofErr w:type="spellEnd"/>
      <w:r w:rsidRPr="00E2311B">
        <w:rPr>
          <w:rFonts w:ascii="Tahoma" w:eastAsia="Times New Roman" w:hAnsi="Tahoma" w:cs="Tahoma"/>
        </w:rPr>
        <w:t xml:space="preserve"> 2018“-Liste setzt, seine Songs wurden seit 2016 auch über 700 Millionen Mal gestreamt. Im März kommt der britische Singer-Songwriter mit seinem neuen Album „</w:t>
      </w:r>
      <w:r w:rsidRPr="00E2311B">
        <w:rPr>
          <w:rFonts w:ascii="Tahoma" w:eastAsia="Times New Roman" w:hAnsi="Tahoma" w:cs="Tahoma"/>
          <w:b/>
        </w:rPr>
        <w:t>Pony</w:t>
      </w:r>
      <w:r w:rsidRPr="00E2311B">
        <w:rPr>
          <w:rFonts w:ascii="Tahoma" w:eastAsia="Times New Roman" w:hAnsi="Tahoma" w:cs="Tahoma"/>
        </w:rPr>
        <w:t xml:space="preserve">“ für drei Konzerte nach </w:t>
      </w:r>
      <w:r w:rsidRPr="002D6558">
        <w:rPr>
          <w:rFonts w:ascii="Tahoma" w:eastAsia="Times New Roman" w:hAnsi="Tahoma" w:cs="Tahoma"/>
          <w:b/>
        </w:rPr>
        <w:t>Hamburg</w:t>
      </w:r>
      <w:r>
        <w:rPr>
          <w:rFonts w:ascii="Tahoma" w:eastAsia="Times New Roman" w:hAnsi="Tahoma" w:cs="Tahoma"/>
        </w:rPr>
        <w:t xml:space="preserve"> (</w:t>
      </w:r>
      <w:r w:rsidRPr="002D6558">
        <w:rPr>
          <w:rFonts w:ascii="Tahoma" w:eastAsia="Times New Roman" w:hAnsi="Tahoma" w:cs="Tahoma"/>
          <w:b/>
        </w:rPr>
        <w:t>11.03., Große Freiheit 36</w:t>
      </w:r>
      <w:r>
        <w:rPr>
          <w:rFonts w:ascii="Tahoma" w:eastAsia="Times New Roman" w:hAnsi="Tahoma" w:cs="Tahoma"/>
        </w:rPr>
        <w:t xml:space="preserve">), </w:t>
      </w:r>
      <w:r w:rsidRPr="002D6558">
        <w:rPr>
          <w:rFonts w:ascii="Tahoma" w:eastAsia="Times New Roman" w:hAnsi="Tahoma" w:cs="Tahoma"/>
          <w:b/>
        </w:rPr>
        <w:t>Berlin</w:t>
      </w:r>
      <w:r>
        <w:rPr>
          <w:rFonts w:ascii="Tahoma" w:eastAsia="Times New Roman" w:hAnsi="Tahoma" w:cs="Tahoma"/>
        </w:rPr>
        <w:t xml:space="preserve"> (</w:t>
      </w:r>
      <w:r w:rsidRPr="002D6558">
        <w:rPr>
          <w:rFonts w:ascii="Tahoma" w:eastAsia="Times New Roman" w:hAnsi="Tahoma" w:cs="Tahoma"/>
          <w:b/>
        </w:rPr>
        <w:t>12.03., Astra Kulturhaus</w:t>
      </w:r>
      <w:r>
        <w:rPr>
          <w:rFonts w:ascii="Tahoma" w:eastAsia="Times New Roman" w:hAnsi="Tahoma" w:cs="Tahoma"/>
        </w:rPr>
        <w:t xml:space="preserve">) und </w:t>
      </w:r>
      <w:r w:rsidRPr="002D6558">
        <w:rPr>
          <w:rFonts w:ascii="Tahoma" w:eastAsia="Times New Roman" w:hAnsi="Tahoma" w:cs="Tahoma"/>
          <w:b/>
        </w:rPr>
        <w:t xml:space="preserve">Köln </w:t>
      </w:r>
      <w:r>
        <w:rPr>
          <w:rFonts w:ascii="Tahoma" w:eastAsia="Times New Roman" w:hAnsi="Tahoma" w:cs="Tahoma"/>
        </w:rPr>
        <w:t>(</w:t>
      </w:r>
      <w:r w:rsidRPr="002D6558">
        <w:rPr>
          <w:rFonts w:ascii="Tahoma" w:eastAsia="Times New Roman" w:hAnsi="Tahoma" w:cs="Tahoma"/>
          <w:b/>
        </w:rPr>
        <w:t>13.03., Live Music Hall</w:t>
      </w:r>
      <w:r>
        <w:rPr>
          <w:rFonts w:ascii="Tahoma" w:eastAsia="Times New Roman" w:hAnsi="Tahoma" w:cs="Tahoma"/>
        </w:rPr>
        <w:t>).</w:t>
      </w:r>
    </w:p>
    <w:p w14:paraId="302798D9" w14:textId="65B9F4F5" w:rsidR="002D6558" w:rsidRDefault="002D6558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4E5298E8" w14:textId="57329189" w:rsidR="00E2311B" w:rsidRDefault="00E2311B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E2311B">
        <w:rPr>
          <w:rFonts w:ascii="Tahoma" w:eastAsia="Times New Roman" w:hAnsi="Tahoma" w:cs="Tahoma"/>
        </w:rPr>
        <w:t>Mit „</w:t>
      </w:r>
      <w:proofErr w:type="spellStart"/>
      <w:r w:rsidRPr="00E2311B">
        <w:rPr>
          <w:rFonts w:ascii="Tahoma" w:eastAsia="Times New Roman" w:hAnsi="Tahoma" w:cs="Tahoma"/>
          <w:b/>
        </w:rPr>
        <w:t>Bcos</w:t>
      </w:r>
      <w:proofErr w:type="spellEnd"/>
      <w:r w:rsidRPr="00E2311B">
        <w:rPr>
          <w:rFonts w:ascii="Tahoma" w:eastAsia="Times New Roman" w:hAnsi="Tahoma" w:cs="Tahoma"/>
          <w:b/>
        </w:rPr>
        <w:t xml:space="preserve"> U Will Never B Free</w:t>
      </w:r>
      <w:r w:rsidRPr="00E2311B">
        <w:rPr>
          <w:rFonts w:ascii="Tahoma" w:eastAsia="Times New Roman" w:hAnsi="Tahoma" w:cs="Tahoma"/>
        </w:rPr>
        <w:t xml:space="preserve">” veröffentlicht </w:t>
      </w:r>
      <w:r w:rsidRPr="00E2311B">
        <w:rPr>
          <w:rFonts w:ascii="Tahoma" w:eastAsia="Times New Roman" w:hAnsi="Tahoma" w:cs="Tahoma"/>
          <w:b/>
        </w:rPr>
        <w:t>Alexander O’Connor</w:t>
      </w:r>
      <w:r w:rsidRPr="00E2311B">
        <w:rPr>
          <w:rFonts w:ascii="Tahoma" w:eastAsia="Times New Roman" w:hAnsi="Tahoma" w:cs="Tahoma"/>
        </w:rPr>
        <w:t xml:space="preserve"> sein Debütalbum - soweit erst einmal nicht ungewöhnlich. Allerdings macht der Multiinstrumentalist </w:t>
      </w:r>
      <w:r w:rsidR="003D4F2F">
        <w:rPr>
          <w:rFonts w:ascii="Tahoma" w:eastAsia="Times New Roman" w:hAnsi="Tahoma" w:cs="Tahoma"/>
        </w:rPr>
        <w:t xml:space="preserve">dies </w:t>
      </w:r>
      <w:r w:rsidRPr="00E2311B">
        <w:rPr>
          <w:rFonts w:ascii="Tahoma" w:eastAsia="Times New Roman" w:hAnsi="Tahoma" w:cs="Tahoma"/>
        </w:rPr>
        <w:t xml:space="preserve">in kompletter Eigenregie, bringt die Platte 2016 im Alter von knapp 18 Jahren auf den Markt und gewinnt damit zahlreiche Fans sowie Musik-Kritiker. Im selben Jahr wird auch der amerikanische Rapper, Songwriter und Produzent Tyler, The Creator auf </w:t>
      </w:r>
      <w:r w:rsidRPr="00E2311B">
        <w:rPr>
          <w:rFonts w:ascii="Tahoma" w:eastAsia="Times New Roman" w:hAnsi="Tahoma" w:cs="Tahoma"/>
          <w:b/>
        </w:rPr>
        <w:t>Rex Orange County</w:t>
      </w:r>
      <w:r w:rsidRPr="00E2311B">
        <w:rPr>
          <w:rFonts w:ascii="Tahoma" w:eastAsia="Times New Roman" w:hAnsi="Tahoma" w:cs="Tahoma"/>
        </w:rPr>
        <w:t xml:space="preserve"> aufmerksam. Ihm gefallen die Songs so sehr, dass er ihn kurzerhand nach Los Angeles einlädt, um zusammen an den Tyler, The Creator-Songs „</w:t>
      </w:r>
      <w:proofErr w:type="spellStart"/>
      <w:r w:rsidRPr="00E2311B">
        <w:rPr>
          <w:rFonts w:ascii="Tahoma" w:eastAsia="Times New Roman" w:hAnsi="Tahoma" w:cs="Tahoma"/>
        </w:rPr>
        <w:t>Boredom</w:t>
      </w:r>
      <w:proofErr w:type="spellEnd"/>
      <w:r w:rsidRPr="00E2311B">
        <w:rPr>
          <w:rFonts w:ascii="Tahoma" w:eastAsia="Times New Roman" w:hAnsi="Tahoma" w:cs="Tahoma"/>
        </w:rPr>
        <w:t>“ und „</w:t>
      </w:r>
      <w:proofErr w:type="spellStart"/>
      <w:r w:rsidRPr="00E2311B">
        <w:rPr>
          <w:rFonts w:ascii="Tahoma" w:eastAsia="Times New Roman" w:hAnsi="Tahoma" w:cs="Tahoma"/>
        </w:rPr>
        <w:t>Foreword</w:t>
      </w:r>
      <w:proofErr w:type="spellEnd"/>
      <w:r w:rsidRPr="00E2311B">
        <w:rPr>
          <w:rFonts w:ascii="Tahoma" w:eastAsia="Times New Roman" w:hAnsi="Tahoma" w:cs="Tahoma"/>
        </w:rPr>
        <w:t>“ zu arbeiten.</w:t>
      </w:r>
    </w:p>
    <w:p w14:paraId="72997845" w14:textId="77777777" w:rsidR="00E2311B" w:rsidRDefault="00E2311B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38248E0B" w14:textId="1D1AD0AE" w:rsidR="00E2311B" w:rsidRPr="00B34773" w:rsidRDefault="00E2311B" w:rsidP="00BA3461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E2311B">
        <w:rPr>
          <w:rFonts w:ascii="Tahoma" w:eastAsia="Times New Roman" w:hAnsi="Tahoma" w:cs="Tahoma"/>
        </w:rPr>
        <w:t>Nur ein halbes Jahr später folgt mit „</w:t>
      </w:r>
      <w:r w:rsidRPr="00E2311B">
        <w:rPr>
          <w:rFonts w:ascii="Tahoma" w:eastAsia="Times New Roman" w:hAnsi="Tahoma" w:cs="Tahoma"/>
          <w:b/>
        </w:rPr>
        <w:t>Apricot Princess</w:t>
      </w:r>
      <w:r w:rsidRPr="00E2311B">
        <w:rPr>
          <w:rFonts w:ascii="Tahoma" w:eastAsia="Times New Roman" w:hAnsi="Tahoma" w:cs="Tahoma"/>
        </w:rPr>
        <w:t xml:space="preserve">“ (2017) schon der nächste Longplayer mit autobiografischen Texten. Auch hier mixt </w:t>
      </w:r>
      <w:r w:rsidRPr="00E2311B">
        <w:rPr>
          <w:rFonts w:ascii="Tahoma" w:eastAsia="Times New Roman" w:hAnsi="Tahoma" w:cs="Tahoma"/>
          <w:b/>
        </w:rPr>
        <w:t xml:space="preserve">Rex Orange County </w:t>
      </w:r>
      <w:r w:rsidRPr="00E2311B">
        <w:rPr>
          <w:rFonts w:ascii="Tahoma" w:eastAsia="Times New Roman" w:hAnsi="Tahoma" w:cs="Tahoma"/>
        </w:rPr>
        <w:t xml:space="preserve">Elemente aus Jazz, Soul sowie Hip-Hop und vereint sie auf eine ganz eigene Art und Weise mit einem Hauch </w:t>
      </w:r>
      <w:proofErr w:type="spellStart"/>
      <w:r w:rsidRPr="00E2311B">
        <w:rPr>
          <w:rFonts w:ascii="Tahoma" w:eastAsia="Times New Roman" w:hAnsi="Tahoma" w:cs="Tahoma"/>
        </w:rPr>
        <w:t>Bedroom</w:t>
      </w:r>
      <w:proofErr w:type="spellEnd"/>
      <w:r w:rsidRPr="00E2311B">
        <w:rPr>
          <w:rFonts w:ascii="Tahoma" w:eastAsia="Times New Roman" w:hAnsi="Tahoma" w:cs="Tahoma"/>
        </w:rPr>
        <w:t>-Pop. Nach den Songs „</w:t>
      </w:r>
      <w:r w:rsidRPr="00E2311B">
        <w:rPr>
          <w:rFonts w:ascii="Tahoma" w:eastAsia="Times New Roman" w:hAnsi="Tahoma" w:cs="Tahoma"/>
          <w:b/>
        </w:rPr>
        <w:t>Edition</w:t>
      </w:r>
      <w:r w:rsidRPr="00E2311B">
        <w:rPr>
          <w:rFonts w:ascii="Tahoma" w:eastAsia="Times New Roman" w:hAnsi="Tahoma" w:cs="Tahoma"/>
        </w:rPr>
        <w:t>“ und „</w:t>
      </w:r>
      <w:proofErr w:type="spellStart"/>
      <w:r w:rsidRPr="00E2311B">
        <w:rPr>
          <w:rFonts w:ascii="Tahoma" w:eastAsia="Times New Roman" w:hAnsi="Tahoma" w:cs="Tahoma"/>
          <w:b/>
        </w:rPr>
        <w:t>Loving</w:t>
      </w:r>
      <w:proofErr w:type="spellEnd"/>
      <w:r w:rsidRPr="00E2311B">
        <w:rPr>
          <w:rFonts w:ascii="Tahoma" w:eastAsia="Times New Roman" w:hAnsi="Tahoma" w:cs="Tahoma"/>
          <w:b/>
        </w:rPr>
        <w:t xml:space="preserve"> </w:t>
      </w:r>
      <w:proofErr w:type="spellStart"/>
      <w:r w:rsidRPr="00E2311B">
        <w:rPr>
          <w:rFonts w:ascii="Tahoma" w:eastAsia="Times New Roman" w:hAnsi="Tahoma" w:cs="Tahoma"/>
          <w:b/>
        </w:rPr>
        <w:t>Is</w:t>
      </w:r>
      <w:proofErr w:type="spellEnd"/>
      <w:r w:rsidRPr="00E2311B">
        <w:rPr>
          <w:rFonts w:ascii="Tahoma" w:eastAsia="Times New Roman" w:hAnsi="Tahoma" w:cs="Tahoma"/>
          <w:b/>
        </w:rPr>
        <w:t xml:space="preserve"> Easy</w:t>
      </w:r>
      <w:r w:rsidRPr="00E2311B">
        <w:rPr>
          <w:rFonts w:ascii="Tahoma" w:eastAsia="Times New Roman" w:hAnsi="Tahoma" w:cs="Tahoma"/>
        </w:rPr>
        <w:t xml:space="preserve">“, der sein Debüt bei „The Tonight Show </w:t>
      </w:r>
      <w:proofErr w:type="spellStart"/>
      <w:r w:rsidRPr="00E2311B">
        <w:rPr>
          <w:rFonts w:ascii="Tahoma" w:eastAsia="Times New Roman" w:hAnsi="Tahoma" w:cs="Tahoma"/>
        </w:rPr>
        <w:t>Starring</w:t>
      </w:r>
      <w:proofErr w:type="spellEnd"/>
      <w:r w:rsidRPr="00E2311B">
        <w:rPr>
          <w:rFonts w:ascii="Tahoma" w:eastAsia="Times New Roman" w:hAnsi="Tahoma" w:cs="Tahoma"/>
        </w:rPr>
        <w:t xml:space="preserve"> Jimmy </w:t>
      </w:r>
      <w:proofErr w:type="spellStart"/>
      <w:r w:rsidRPr="00E2311B">
        <w:rPr>
          <w:rFonts w:ascii="Tahoma" w:eastAsia="Times New Roman" w:hAnsi="Tahoma" w:cs="Tahoma"/>
        </w:rPr>
        <w:t>Fallon</w:t>
      </w:r>
      <w:proofErr w:type="spellEnd"/>
      <w:r w:rsidRPr="00E2311B">
        <w:rPr>
          <w:rFonts w:ascii="Tahoma" w:eastAsia="Times New Roman" w:hAnsi="Tahoma" w:cs="Tahoma"/>
        </w:rPr>
        <w:t>“ feiert, wird es ruhiger um den Briten. Es plagen ihn kreative Blockaden, die er aber spätestens mit den Singles „</w:t>
      </w:r>
      <w:r w:rsidRPr="00E2311B">
        <w:rPr>
          <w:rFonts w:ascii="Tahoma" w:eastAsia="Times New Roman" w:hAnsi="Tahoma" w:cs="Tahoma"/>
          <w:b/>
        </w:rPr>
        <w:t>New House</w:t>
      </w:r>
      <w:r w:rsidRPr="00E2311B">
        <w:rPr>
          <w:rFonts w:ascii="Tahoma" w:eastAsia="Times New Roman" w:hAnsi="Tahoma" w:cs="Tahoma"/>
        </w:rPr>
        <w:t>“ und zuletzt „</w:t>
      </w:r>
      <w:r w:rsidRPr="00E2311B">
        <w:rPr>
          <w:rFonts w:ascii="Tahoma" w:eastAsia="Times New Roman" w:hAnsi="Tahoma" w:cs="Tahoma"/>
          <w:b/>
        </w:rPr>
        <w:t>10/10</w:t>
      </w:r>
      <w:r w:rsidRPr="00E2311B">
        <w:rPr>
          <w:rFonts w:ascii="Tahoma" w:eastAsia="Times New Roman" w:hAnsi="Tahoma" w:cs="Tahoma"/>
        </w:rPr>
        <w:t>“ (beide 2019) zur Freude der Musikliebhaber überwunden hat.</w:t>
      </w:r>
    </w:p>
    <w:p w14:paraId="31AF610D" w14:textId="4F30F703" w:rsidR="002D6558" w:rsidRPr="005C737E" w:rsidRDefault="002D6558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72528CF3" w14:textId="69DAB542" w:rsidR="00E2311B" w:rsidRDefault="00E2311B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  <w:r w:rsidRPr="00E2311B">
        <w:rPr>
          <w:rFonts w:ascii="Tahoma" w:eastAsia="Times New Roman" w:hAnsi="Tahoma" w:cs="Tahoma"/>
        </w:rPr>
        <w:t>Frisch auf dem Markt ist das von Fans und Kritikern mit Spannung erwartete dritte Studioalbum „</w:t>
      </w:r>
      <w:r w:rsidRPr="00E2311B">
        <w:rPr>
          <w:rFonts w:ascii="Tahoma" w:eastAsia="Times New Roman" w:hAnsi="Tahoma" w:cs="Tahoma"/>
          <w:b/>
        </w:rPr>
        <w:t>Pony</w:t>
      </w:r>
      <w:r w:rsidRPr="00E2311B">
        <w:rPr>
          <w:rFonts w:ascii="Tahoma" w:eastAsia="Times New Roman" w:hAnsi="Tahoma" w:cs="Tahoma"/>
        </w:rPr>
        <w:t xml:space="preserve">“. Auch diese Platte hat </w:t>
      </w:r>
      <w:r w:rsidRPr="00E2311B">
        <w:rPr>
          <w:rFonts w:ascii="Tahoma" w:eastAsia="Times New Roman" w:hAnsi="Tahoma" w:cs="Tahoma"/>
          <w:b/>
        </w:rPr>
        <w:t>Rex Orange County</w:t>
      </w:r>
      <w:r w:rsidRPr="00E2311B">
        <w:rPr>
          <w:rFonts w:ascii="Tahoma" w:eastAsia="Times New Roman" w:hAnsi="Tahoma" w:cs="Tahoma"/>
        </w:rPr>
        <w:t xml:space="preserve"> fast komplett </w:t>
      </w:r>
      <w:r w:rsidR="003D4F2F" w:rsidRPr="00E2311B">
        <w:rPr>
          <w:rFonts w:ascii="Tahoma" w:eastAsia="Times New Roman" w:hAnsi="Tahoma" w:cs="Tahoma"/>
        </w:rPr>
        <w:t>allein</w:t>
      </w:r>
      <w:r w:rsidRPr="00E2311B">
        <w:rPr>
          <w:rFonts w:ascii="Tahoma" w:eastAsia="Times New Roman" w:hAnsi="Tahoma" w:cs="Tahoma"/>
        </w:rPr>
        <w:t xml:space="preserve"> in den Londoner </w:t>
      </w:r>
      <w:proofErr w:type="spellStart"/>
      <w:r w:rsidRPr="00E2311B">
        <w:rPr>
          <w:rFonts w:ascii="Tahoma" w:eastAsia="Times New Roman" w:hAnsi="Tahoma" w:cs="Tahoma"/>
        </w:rPr>
        <w:t>Strongroom</w:t>
      </w:r>
      <w:proofErr w:type="spellEnd"/>
      <w:r w:rsidRPr="00E2311B">
        <w:rPr>
          <w:rFonts w:ascii="Tahoma" w:eastAsia="Times New Roman" w:hAnsi="Tahoma" w:cs="Tahoma"/>
        </w:rPr>
        <w:t xml:space="preserve"> Studios geschrieben und aufgenommen. Unterstützung holt er sich lediglich von seinem alten Wegbegleiter Ben </w:t>
      </w:r>
      <w:proofErr w:type="spellStart"/>
      <w:r w:rsidRPr="00E2311B">
        <w:rPr>
          <w:rFonts w:ascii="Tahoma" w:eastAsia="Times New Roman" w:hAnsi="Tahoma" w:cs="Tahoma"/>
        </w:rPr>
        <w:t>Baptie</w:t>
      </w:r>
      <w:proofErr w:type="spellEnd"/>
      <w:r w:rsidRPr="00E2311B">
        <w:rPr>
          <w:rFonts w:ascii="Tahoma" w:eastAsia="Times New Roman" w:hAnsi="Tahoma" w:cs="Tahoma"/>
        </w:rPr>
        <w:t>, der ihn sowohl als Co-Produzent und beim Mixing als auch beim Engineering zur Seite steht.</w:t>
      </w:r>
    </w:p>
    <w:p w14:paraId="2CE90AC3" w14:textId="77777777" w:rsidR="00E2311B" w:rsidRPr="00E2311B" w:rsidRDefault="00E2311B" w:rsidP="00837562">
      <w:pPr>
        <w:pStyle w:val="Textkrper"/>
        <w:spacing w:after="0" w:line="200" w:lineRule="atLeast"/>
        <w:jc w:val="both"/>
        <w:rPr>
          <w:rFonts w:ascii="Tahoma" w:eastAsia="Times New Roman" w:hAnsi="Tahoma" w:cs="Tahoma"/>
        </w:rPr>
      </w:pPr>
    </w:p>
    <w:p w14:paraId="38FCA365" w14:textId="750924BD" w:rsidR="002B312E" w:rsidRPr="00E2311B" w:rsidRDefault="00E2311B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  <w:r w:rsidRPr="00E2311B">
        <w:rPr>
          <w:rFonts w:ascii="Tahoma" w:hAnsi="Tahoma" w:cs="Tahoma"/>
        </w:rPr>
        <w:t xml:space="preserve">Im November geht </w:t>
      </w:r>
      <w:r w:rsidRPr="00E2311B">
        <w:rPr>
          <w:rFonts w:ascii="Tahoma" w:hAnsi="Tahoma" w:cs="Tahoma"/>
          <w:b/>
        </w:rPr>
        <w:t>Rex Orange County</w:t>
      </w:r>
      <w:r w:rsidRPr="00E2311B">
        <w:rPr>
          <w:rFonts w:ascii="Tahoma" w:hAnsi="Tahoma" w:cs="Tahoma"/>
        </w:rPr>
        <w:t xml:space="preserve"> auf ausgiebige Tournee quer durch Großbritannien und die USA. Direkt im Anschluss kommt der Singer-Songwriter für drei Konzerte am </w:t>
      </w:r>
      <w:r w:rsidRPr="00E2311B">
        <w:rPr>
          <w:rFonts w:ascii="Tahoma" w:hAnsi="Tahoma" w:cs="Tahoma"/>
          <w:b/>
        </w:rPr>
        <w:t>11. März</w:t>
      </w:r>
      <w:r w:rsidRPr="00E2311B">
        <w:rPr>
          <w:rFonts w:ascii="Tahoma" w:hAnsi="Tahoma" w:cs="Tahoma"/>
        </w:rPr>
        <w:t xml:space="preserve"> in die </w:t>
      </w:r>
      <w:r w:rsidRPr="00E2311B">
        <w:rPr>
          <w:rFonts w:ascii="Tahoma" w:hAnsi="Tahoma" w:cs="Tahoma"/>
          <w:b/>
        </w:rPr>
        <w:t>Große Freiheit 36 Hamburg</w:t>
      </w:r>
      <w:r w:rsidRPr="00E2311B">
        <w:rPr>
          <w:rFonts w:ascii="Tahoma" w:hAnsi="Tahoma" w:cs="Tahoma"/>
        </w:rPr>
        <w:t xml:space="preserve">, am </w:t>
      </w:r>
      <w:r w:rsidRPr="00E2311B">
        <w:rPr>
          <w:rFonts w:ascii="Tahoma" w:hAnsi="Tahoma" w:cs="Tahoma"/>
          <w:b/>
        </w:rPr>
        <w:t>12. März</w:t>
      </w:r>
      <w:r w:rsidRPr="00E2311B">
        <w:rPr>
          <w:rFonts w:ascii="Tahoma" w:hAnsi="Tahoma" w:cs="Tahoma"/>
        </w:rPr>
        <w:t xml:space="preserve"> ins </w:t>
      </w:r>
      <w:r w:rsidRPr="00E2311B">
        <w:rPr>
          <w:rFonts w:ascii="Tahoma" w:hAnsi="Tahoma" w:cs="Tahoma"/>
          <w:b/>
        </w:rPr>
        <w:t>Astra Kulturhaus Berlin</w:t>
      </w:r>
      <w:r w:rsidRPr="00E2311B">
        <w:rPr>
          <w:rFonts w:ascii="Tahoma" w:hAnsi="Tahoma" w:cs="Tahoma"/>
        </w:rPr>
        <w:t xml:space="preserve"> sowie am </w:t>
      </w:r>
      <w:r w:rsidRPr="00E2311B">
        <w:rPr>
          <w:rFonts w:ascii="Tahoma" w:hAnsi="Tahoma" w:cs="Tahoma"/>
          <w:b/>
        </w:rPr>
        <w:t xml:space="preserve">13. </w:t>
      </w:r>
      <w:proofErr w:type="spellStart"/>
      <w:r w:rsidRPr="00E2311B">
        <w:rPr>
          <w:rFonts w:ascii="Tahoma" w:hAnsi="Tahoma" w:cs="Tahoma"/>
          <w:b/>
          <w:lang w:val="en-US"/>
        </w:rPr>
        <w:t>März</w:t>
      </w:r>
      <w:proofErr w:type="spellEnd"/>
      <w:r w:rsidRPr="00E2311B">
        <w:rPr>
          <w:rFonts w:ascii="Tahoma" w:hAnsi="Tahoma" w:cs="Tahoma"/>
          <w:lang w:val="en-US"/>
        </w:rPr>
        <w:t xml:space="preserve"> in die </w:t>
      </w:r>
      <w:proofErr w:type="spellStart"/>
      <w:r w:rsidRPr="00E2311B">
        <w:rPr>
          <w:rFonts w:ascii="Tahoma" w:hAnsi="Tahoma" w:cs="Tahoma"/>
          <w:b/>
          <w:lang w:val="en-US"/>
        </w:rPr>
        <w:t>Kölner</w:t>
      </w:r>
      <w:proofErr w:type="spellEnd"/>
      <w:r w:rsidRPr="00E2311B">
        <w:rPr>
          <w:rFonts w:ascii="Tahoma" w:hAnsi="Tahoma" w:cs="Tahoma"/>
          <w:b/>
          <w:lang w:val="en-US"/>
        </w:rPr>
        <w:t xml:space="preserve"> Live Musi</w:t>
      </w:r>
      <w:r w:rsidR="003D4F2F">
        <w:rPr>
          <w:rFonts w:ascii="Tahoma" w:hAnsi="Tahoma" w:cs="Tahoma"/>
          <w:b/>
          <w:lang w:val="en-US"/>
        </w:rPr>
        <w:t>c</w:t>
      </w:r>
      <w:r w:rsidRPr="00E2311B">
        <w:rPr>
          <w:rFonts w:ascii="Tahoma" w:hAnsi="Tahoma" w:cs="Tahoma"/>
          <w:b/>
          <w:lang w:val="en-US"/>
        </w:rPr>
        <w:t xml:space="preserve"> Hall</w:t>
      </w:r>
      <w:r w:rsidRPr="00E2311B">
        <w:rPr>
          <w:rFonts w:ascii="Tahoma" w:hAnsi="Tahoma" w:cs="Tahoma"/>
          <w:lang w:val="en-US"/>
        </w:rPr>
        <w:t>.</w:t>
      </w:r>
    </w:p>
    <w:p w14:paraId="2E710F51" w14:textId="77777777" w:rsidR="002B312E" w:rsidRPr="00E2311B" w:rsidRDefault="002B312E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42656E2B" w14:textId="77777777" w:rsidR="002B312E" w:rsidRPr="00E2311B" w:rsidRDefault="002B312E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484035FF" w14:textId="77777777" w:rsidR="002B312E" w:rsidRPr="00E2311B" w:rsidRDefault="002B312E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62645153" w14:textId="77777777" w:rsidR="002B312E" w:rsidRPr="00E2311B" w:rsidRDefault="002B312E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3D90C740" w14:textId="77777777" w:rsidR="002B312E" w:rsidRPr="00E2311B" w:rsidRDefault="002B312E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7638C3E1" w14:textId="77777777" w:rsidR="002B312E" w:rsidRPr="00E2311B" w:rsidRDefault="002B312E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7ABF8293" w14:textId="77777777" w:rsidR="00751B5D" w:rsidRPr="00E2311B" w:rsidRDefault="00751B5D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20013AB7" w14:textId="77777777" w:rsidR="00751B5D" w:rsidRPr="00E2311B" w:rsidRDefault="00751B5D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6A3634F3" w14:textId="77777777" w:rsidR="00751B5D" w:rsidRPr="00E2311B" w:rsidRDefault="00751B5D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3C9A5081" w14:textId="77777777" w:rsidR="00751B5D" w:rsidRPr="00E2311B" w:rsidRDefault="00751B5D">
      <w:pPr>
        <w:pStyle w:val="Textkrper"/>
        <w:spacing w:after="0" w:line="200" w:lineRule="atLeast"/>
        <w:jc w:val="both"/>
        <w:rPr>
          <w:rFonts w:ascii="Tahoma" w:hAnsi="Tahoma" w:cs="Tahoma"/>
          <w:lang w:val="en-US"/>
        </w:rPr>
      </w:pPr>
    </w:p>
    <w:p w14:paraId="79C5B7F3" w14:textId="77777777" w:rsidR="00837562" w:rsidRPr="00E2311B" w:rsidRDefault="00CA46EE" w:rsidP="00837562">
      <w:pPr>
        <w:keepNext/>
        <w:jc w:val="center"/>
        <w:rPr>
          <w:rFonts w:ascii="Tahoma" w:hAnsi="Tahoma" w:cs="Tahoma"/>
          <w:b/>
          <w:sz w:val="40"/>
          <w:szCs w:val="22"/>
          <w:lang w:val="en-US"/>
        </w:rPr>
      </w:pPr>
      <w:r w:rsidRPr="00E2311B">
        <w:rPr>
          <w:rFonts w:ascii="Tahoma" w:hAnsi="Tahoma" w:cs="Tahoma"/>
          <w:b/>
          <w:sz w:val="22"/>
          <w:szCs w:val="22"/>
          <w:lang w:val="en-US"/>
        </w:rPr>
        <w:br w:type="page"/>
      </w:r>
      <w:bookmarkStart w:id="0" w:name="_Hlk16094171"/>
      <w:r w:rsidR="00837562" w:rsidRPr="00E2311B">
        <w:rPr>
          <w:rFonts w:ascii="Tahoma" w:hAnsi="Tahoma" w:cs="Tahoma"/>
          <w:b/>
          <w:sz w:val="22"/>
          <w:szCs w:val="22"/>
          <w:lang w:val="en-US"/>
        </w:rPr>
        <w:lastRenderedPageBreak/>
        <w:t>Live Nation Presents</w:t>
      </w:r>
    </w:p>
    <w:p w14:paraId="312ECD94" w14:textId="2B8A7C45" w:rsidR="00837562" w:rsidRDefault="008979D9" w:rsidP="00837562">
      <w:pPr>
        <w:keepNext/>
        <w:jc w:val="center"/>
        <w:rPr>
          <w:rFonts w:ascii="Tahoma" w:hAnsi="Tahoma" w:cs="Tahoma"/>
          <w:b/>
          <w:sz w:val="40"/>
          <w:szCs w:val="22"/>
          <w:lang w:val="en-GB"/>
        </w:rPr>
      </w:pPr>
      <w:r>
        <w:rPr>
          <w:rFonts w:ascii="Tahoma" w:hAnsi="Tahoma" w:cs="Tahoma"/>
          <w:b/>
          <w:sz w:val="40"/>
          <w:szCs w:val="22"/>
          <w:lang w:val="en-GB"/>
        </w:rPr>
        <w:t>Rex Orange County</w:t>
      </w:r>
    </w:p>
    <w:p w14:paraId="7ACE21A1" w14:textId="77777777" w:rsidR="00FB735A" w:rsidRPr="00922978" w:rsidRDefault="00FB735A" w:rsidP="00837562">
      <w:pPr>
        <w:keepNext/>
        <w:jc w:val="center"/>
        <w:rPr>
          <w:rFonts w:ascii="Tahoma" w:hAnsi="Tahoma" w:cs="Tahoma"/>
          <w:b/>
          <w:sz w:val="40"/>
          <w:szCs w:val="22"/>
          <w:lang w:val="en-GB"/>
        </w:rPr>
      </w:pPr>
    </w:p>
    <w:p w14:paraId="748F12CA" w14:textId="0CE41949" w:rsidR="00FB735A" w:rsidRPr="00FB735A" w:rsidRDefault="008979D9" w:rsidP="00FB735A">
      <w:pPr>
        <w:keepNext/>
        <w:ind w:left="708" w:firstLine="708"/>
        <w:rPr>
          <w:rFonts w:ascii="Tahoma" w:hAnsi="Tahoma" w:cs="Tahoma"/>
          <w:sz w:val="18"/>
          <w:lang w:val="en-US"/>
        </w:rPr>
      </w:pPr>
      <w:r w:rsidRPr="00FB735A">
        <w:rPr>
          <w:rFonts w:ascii="Tahoma" w:eastAsia="Tahoma Negreta" w:hAnsi="Tahoma" w:cs="Tahoma"/>
          <w:sz w:val="22"/>
          <w:szCs w:val="22"/>
        </w:rPr>
        <w:t>Mi</w:t>
      </w:r>
      <w:r w:rsidR="00837562" w:rsidRPr="00FB735A">
        <w:rPr>
          <w:rFonts w:ascii="Tahoma" w:eastAsia="Tahoma Negreta" w:hAnsi="Tahoma" w:cs="Tahoma"/>
          <w:sz w:val="22"/>
          <w:szCs w:val="22"/>
        </w:rPr>
        <w:t>.</w:t>
      </w:r>
      <w:r w:rsidR="00837562" w:rsidRPr="00FB735A">
        <w:rPr>
          <w:rFonts w:ascii="Tahoma" w:eastAsia="Tahoma Negreta" w:hAnsi="Tahoma" w:cs="Tahoma"/>
          <w:sz w:val="22"/>
          <w:szCs w:val="22"/>
        </w:rPr>
        <w:tab/>
      </w:r>
      <w:r w:rsidRPr="00FB735A">
        <w:rPr>
          <w:rFonts w:ascii="Tahoma" w:eastAsia="Tahoma Negreta" w:hAnsi="Tahoma" w:cs="Tahoma"/>
          <w:sz w:val="22"/>
          <w:szCs w:val="22"/>
        </w:rPr>
        <w:t>1</w:t>
      </w:r>
      <w:r w:rsidR="00837562" w:rsidRPr="00FB735A">
        <w:rPr>
          <w:rFonts w:ascii="Tahoma" w:eastAsia="Tahoma Negreta" w:hAnsi="Tahoma" w:cs="Tahoma"/>
          <w:sz w:val="22"/>
          <w:szCs w:val="22"/>
        </w:rPr>
        <w:t>1.0</w:t>
      </w:r>
      <w:r w:rsidRPr="00FB735A">
        <w:rPr>
          <w:rFonts w:ascii="Tahoma" w:eastAsia="Tahoma Negreta" w:hAnsi="Tahoma" w:cs="Tahoma"/>
          <w:sz w:val="22"/>
          <w:szCs w:val="22"/>
        </w:rPr>
        <w:t>3</w:t>
      </w:r>
      <w:r w:rsidR="00837562" w:rsidRPr="00FB735A">
        <w:rPr>
          <w:rFonts w:ascii="Tahoma" w:eastAsia="Tahoma Negreta" w:hAnsi="Tahoma" w:cs="Tahoma"/>
          <w:sz w:val="22"/>
          <w:szCs w:val="22"/>
        </w:rPr>
        <w:t>.</w:t>
      </w:r>
      <w:r w:rsidRPr="00FB735A">
        <w:rPr>
          <w:rFonts w:ascii="Tahoma" w:eastAsia="Tahoma Negreta" w:hAnsi="Tahoma" w:cs="Tahoma"/>
          <w:sz w:val="22"/>
          <w:szCs w:val="22"/>
        </w:rPr>
        <w:t>20</w:t>
      </w:r>
      <w:r w:rsidR="00837562" w:rsidRPr="00FB735A">
        <w:rPr>
          <w:rFonts w:ascii="Tahoma" w:eastAsia="Tahoma Negreta" w:hAnsi="Tahoma" w:cs="Tahoma"/>
          <w:sz w:val="22"/>
          <w:szCs w:val="22"/>
        </w:rPr>
        <w:tab/>
      </w:r>
      <w:r w:rsidRPr="00FB735A">
        <w:rPr>
          <w:rFonts w:ascii="Tahoma" w:eastAsia="Tahoma Negreta" w:hAnsi="Tahoma" w:cs="Tahoma"/>
          <w:sz w:val="22"/>
          <w:szCs w:val="22"/>
        </w:rPr>
        <w:t>Hamburg</w:t>
      </w:r>
      <w:r w:rsidRPr="00FB735A">
        <w:rPr>
          <w:rFonts w:ascii="Tahoma" w:eastAsia="Tahoma Negreta" w:hAnsi="Tahoma" w:cs="Tahoma"/>
          <w:sz w:val="22"/>
          <w:szCs w:val="22"/>
        </w:rPr>
        <w:tab/>
        <w:t>Große Freiheit 36</w:t>
      </w:r>
    </w:p>
    <w:p w14:paraId="4E4A5561" w14:textId="47A73452" w:rsidR="00FB735A" w:rsidRDefault="008979D9" w:rsidP="00FB735A">
      <w:pPr>
        <w:ind w:left="708" w:firstLine="708"/>
        <w:rPr>
          <w:rFonts w:ascii="Tahoma" w:eastAsia="Tahoma Negreta" w:hAnsi="Tahoma" w:cs="Tahoma"/>
          <w:sz w:val="22"/>
          <w:szCs w:val="22"/>
        </w:rPr>
      </w:pPr>
      <w:r w:rsidRPr="00FB735A">
        <w:rPr>
          <w:rFonts w:ascii="Tahoma" w:eastAsia="Tahoma Negreta" w:hAnsi="Tahoma" w:cs="Tahoma"/>
          <w:sz w:val="22"/>
          <w:szCs w:val="22"/>
        </w:rPr>
        <w:t>Do</w:t>
      </w:r>
      <w:r w:rsidR="00837562" w:rsidRPr="00FB735A">
        <w:rPr>
          <w:rFonts w:ascii="Tahoma" w:eastAsia="Tahoma Negreta" w:hAnsi="Tahoma" w:cs="Tahoma"/>
          <w:sz w:val="22"/>
          <w:szCs w:val="22"/>
        </w:rPr>
        <w:t>.</w:t>
      </w:r>
      <w:r w:rsidR="00837562" w:rsidRPr="00FB735A">
        <w:rPr>
          <w:rFonts w:ascii="Tahoma" w:eastAsia="Tahoma Negreta" w:hAnsi="Tahoma" w:cs="Tahoma"/>
          <w:sz w:val="22"/>
          <w:szCs w:val="22"/>
        </w:rPr>
        <w:tab/>
      </w:r>
      <w:r w:rsidRPr="00FB735A">
        <w:rPr>
          <w:rFonts w:ascii="Tahoma" w:eastAsia="Tahoma Negreta" w:hAnsi="Tahoma" w:cs="Tahoma"/>
          <w:sz w:val="22"/>
          <w:szCs w:val="22"/>
        </w:rPr>
        <w:t>12</w:t>
      </w:r>
      <w:r w:rsidR="00837562" w:rsidRPr="00FB735A">
        <w:rPr>
          <w:rFonts w:ascii="Tahoma" w:eastAsia="Tahoma Negreta" w:hAnsi="Tahoma" w:cs="Tahoma"/>
          <w:sz w:val="22"/>
          <w:szCs w:val="22"/>
        </w:rPr>
        <w:t>.0</w:t>
      </w:r>
      <w:r w:rsidRPr="00FB735A">
        <w:rPr>
          <w:rFonts w:ascii="Tahoma" w:eastAsia="Tahoma Negreta" w:hAnsi="Tahoma" w:cs="Tahoma"/>
          <w:sz w:val="22"/>
          <w:szCs w:val="22"/>
        </w:rPr>
        <w:t>3</w:t>
      </w:r>
      <w:r w:rsidR="00837562" w:rsidRPr="00FB735A">
        <w:rPr>
          <w:rFonts w:ascii="Tahoma" w:eastAsia="Tahoma Negreta" w:hAnsi="Tahoma" w:cs="Tahoma"/>
          <w:sz w:val="22"/>
          <w:szCs w:val="22"/>
        </w:rPr>
        <w:t>.</w:t>
      </w:r>
      <w:r w:rsidRPr="00FB735A">
        <w:rPr>
          <w:rFonts w:ascii="Tahoma" w:eastAsia="Tahoma Negreta" w:hAnsi="Tahoma" w:cs="Tahoma"/>
          <w:sz w:val="22"/>
          <w:szCs w:val="22"/>
        </w:rPr>
        <w:t>20</w:t>
      </w:r>
      <w:r w:rsidR="00837562" w:rsidRPr="00FB735A">
        <w:rPr>
          <w:rFonts w:ascii="Tahoma" w:eastAsia="Tahoma Negreta" w:hAnsi="Tahoma" w:cs="Tahoma"/>
          <w:sz w:val="22"/>
          <w:szCs w:val="22"/>
        </w:rPr>
        <w:tab/>
      </w:r>
      <w:r w:rsidRPr="00FB735A">
        <w:rPr>
          <w:rFonts w:ascii="Tahoma" w:eastAsia="Tahoma Negreta" w:hAnsi="Tahoma" w:cs="Tahoma"/>
          <w:sz w:val="22"/>
          <w:szCs w:val="22"/>
        </w:rPr>
        <w:t>Berlin</w:t>
      </w:r>
      <w:r w:rsidRPr="00FB735A">
        <w:rPr>
          <w:rFonts w:ascii="Tahoma" w:eastAsia="Tahoma Negreta" w:hAnsi="Tahoma" w:cs="Tahoma"/>
          <w:sz w:val="22"/>
          <w:szCs w:val="22"/>
        </w:rPr>
        <w:tab/>
      </w:r>
      <w:r w:rsidRPr="00FB735A">
        <w:rPr>
          <w:rFonts w:ascii="Tahoma" w:eastAsia="Tahoma Negreta" w:hAnsi="Tahoma" w:cs="Tahoma"/>
          <w:sz w:val="22"/>
          <w:szCs w:val="22"/>
        </w:rPr>
        <w:tab/>
        <w:t>Astra Kulturhaus</w:t>
      </w:r>
    </w:p>
    <w:p w14:paraId="74A80723" w14:textId="235C6B3B" w:rsidR="008979D9" w:rsidRPr="00FB735A" w:rsidRDefault="008979D9" w:rsidP="00FB735A">
      <w:pPr>
        <w:ind w:left="708" w:firstLine="708"/>
        <w:rPr>
          <w:rFonts w:ascii="Tahoma" w:eastAsia="Tahoma Negreta" w:hAnsi="Tahoma" w:cs="Tahoma"/>
          <w:sz w:val="22"/>
          <w:szCs w:val="22"/>
          <w:lang w:val="en-US"/>
        </w:rPr>
      </w:pPr>
      <w:r w:rsidRPr="00FB735A">
        <w:rPr>
          <w:rFonts w:ascii="Tahoma" w:eastAsia="Tahoma Negreta" w:hAnsi="Tahoma" w:cs="Tahoma"/>
          <w:sz w:val="22"/>
          <w:szCs w:val="22"/>
          <w:lang w:val="en-US"/>
        </w:rPr>
        <w:t>Fr.</w:t>
      </w:r>
      <w:r w:rsidR="00FB735A">
        <w:rPr>
          <w:rFonts w:ascii="Tahoma" w:eastAsia="Tahoma Negreta" w:hAnsi="Tahoma" w:cs="Tahoma"/>
          <w:sz w:val="22"/>
          <w:szCs w:val="22"/>
          <w:lang w:val="en-US"/>
        </w:rPr>
        <w:tab/>
      </w:r>
      <w:r w:rsidRPr="00FB735A">
        <w:rPr>
          <w:rFonts w:ascii="Tahoma" w:eastAsia="Tahoma Negreta" w:hAnsi="Tahoma" w:cs="Tahoma"/>
          <w:sz w:val="22"/>
          <w:szCs w:val="22"/>
          <w:lang w:val="en-US"/>
        </w:rPr>
        <w:t>13.03.20</w:t>
      </w:r>
      <w:r w:rsidRPr="00FB735A">
        <w:rPr>
          <w:rFonts w:ascii="Tahoma" w:eastAsia="Tahoma Negreta" w:hAnsi="Tahoma" w:cs="Tahoma"/>
          <w:sz w:val="22"/>
          <w:szCs w:val="22"/>
          <w:lang w:val="en-US"/>
        </w:rPr>
        <w:tab/>
        <w:t>Köln</w:t>
      </w:r>
      <w:r w:rsidRPr="00FB735A">
        <w:rPr>
          <w:rFonts w:ascii="Tahoma" w:eastAsia="Tahoma Negreta" w:hAnsi="Tahoma" w:cs="Tahoma"/>
          <w:sz w:val="22"/>
          <w:szCs w:val="22"/>
          <w:lang w:val="en-US"/>
        </w:rPr>
        <w:tab/>
      </w:r>
      <w:r w:rsidRPr="00FB735A">
        <w:rPr>
          <w:rFonts w:ascii="Tahoma" w:eastAsia="Tahoma Negreta" w:hAnsi="Tahoma" w:cs="Tahoma"/>
          <w:sz w:val="22"/>
          <w:szCs w:val="22"/>
          <w:lang w:val="en-US"/>
        </w:rPr>
        <w:tab/>
        <w:t>Live Music Hall</w:t>
      </w:r>
    </w:p>
    <w:p w14:paraId="600DAF57" w14:textId="3731BF38" w:rsidR="00751B5D" w:rsidRPr="00FB735A" w:rsidRDefault="00751B5D" w:rsidP="00FB735A">
      <w:pPr>
        <w:keepNext/>
        <w:jc w:val="center"/>
        <w:rPr>
          <w:rFonts w:ascii="Tahoma" w:hAnsi="Tahoma" w:cs="Tahoma"/>
          <w:sz w:val="22"/>
          <w:szCs w:val="22"/>
          <w:lang w:val="en-US"/>
        </w:rPr>
      </w:pPr>
    </w:p>
    <w:p w14:paraId="080C8CC7" w14:textId="77777777" w:rsidR="00751B5D" w:rsidRPr="008979D9" w:rsidRDefault="00751B5D">
      <w:pPr>
        <w:ind w:left="1416"/>
        <w:rPr>
          <w:rFonts w:ascii="Tahoma" w:hAnsi="Tahoma" w:cs="Tahoma"/>
          <w:sz w:val="20"/>
          <w:szCs w:val="20"/>
          <w:lang w:val="en-US"/>
        </w:rPr>
      </w:pPr>
      <w:bookmarkStart w:id="1" w:name="_GoBack"/>
      <w:bookmarkEnd w:id="1"/>
    </w:p>
    <w:p w14:paraId="64815E8B" w14:textId="77777777" w:rsidR="00751B5D" w:rsidRPr="008979D9" w:rsidRDefault="00751B5D">
      <w:pPr>
        <w:ind w:left="1416"/>
        <w:rPr>
          <w:rFonts w:ascii="Tahoma" w:hAnsi="Tahoma" w:cs="Tahoma"/>
          <w:sz w:val="20"/>
          <w:szCs w:val="20"/>
          <w:lang w:val="en-US"/>
        </w:rPr>
      </w:pPr>
    </w:p>
    <w:p w14:paraId="02AFA66C" w14:textId="3F2D0139" w:rsidR="00CB4763" w:rsidRDefault="00CB4763" w:rsidP="009F0E8D">
      <w:pPr>
        <w:pStyle w:val="berschrift4"/>
        <w:rPr>
          <w:sz w:val="18"/>
          <w:szCs w:val="20"/>
          <w:lang w:val="en-US"/>
        </w:rPr>
      </w:pPr>
      <w:r w:rsidRPr="00E16801">
        <w:rPr>
          <w:sz w:val="20"/>
          <w:szCs w:val="20"/>
          <w:lang w:val="en-US"/>
        </w:rPr>
        <w:t>Sa</w:t>
      </w:r>
      <w:r>
        <w:rPr>
          <w:sz w:val="20"/>
          <w:szCs w:val="20"/>
          <w:lang w:val="en-US"/>
        </w:rPr>
        <w:t>msung</w:t>
      </w:r>
      <w:r w:rsidRPr="00E16801">
        <w:rPr>
          <w:sz w:val="20"/>
          <w:szCs w:val="20"/>
          <w:lang w:val="en-US"/>
        </w:rPr>
        <w:t xml:space="preserve"> </w:t>
      </w:r>
      <w:proofErr w:type="spellStart"/>
      <w:r w:rsidRPr="00E16801">
        <w:rPr>
          <w:sz w:val="20"/>
          <w:szCs w:val="20"/>
          <w:lang w:val="en-US"/>
        </w:rPr>
        <w:t>Prio</w:t>
      </w:r>
      <w:proofErr w:type="spellEnd"/>
      <w:r w:rsidRPr="00E16801">
        <w:rPr>
          <w:sz w:val="20"/>
          <w:szCs w:val="20"/>
          <w:lang w:val="en-US"/>
        </w:rPr>
        <w:t xml:space="preserve"> Tickets: </w:t>
      </w:r>
      <w:r w:rsidR="009F0E8D">
        <w:rPr>
          <w:sz w:val="20"/>
          <w:szCs w:val="20"/>
          <w:lang w:val="en-US"/>
        </w:rPr>
        <w:br/>
      </w:r>
      <w:r w:rsidR="003D4F2F" w:rsidRPr="003D4F2F">
        <w:rPr>
          <w:sz w:val="20"/>
          <w:szCs w:val="20"/>
          <w:lang w:val="en-US"/>
        </w:rPr>
        <w:t>Mi</w:t>
      </w:r>
      <w:r w:rsidRPr="003D4F2F">
        <w:rPr>
          <w:sz w:val="20"/>
          <w:szCs w:val="20"/>
          <w:lang w:val="en-US"/>
        </w:rPr>
        <w:t xml:space="preserve">., </w:t>
      </w:r>
      <w:r w:rsidR="003D4F2F" w:rsidRPr="003D4F2F">
        <w:rPr>
          <w:sz w:val="20"/>
          <w:szCs w:val="20"/>
          <w:lang w:val="en-US"/>
        </w:rPr>
        <w:t>30</w:t>
      </w:r>
      <w:r w:rsidRPr="003D4F2F">
        <w:rPr>
          <w:sz w:val="20"/>
          <w:szCs w:val="20"/>
          <w:lang w:val="en-US"/>
        </w:rPr>
        <w:t>.</w:t>
      </w:r>
      <w:r w:rsidR="003D4F2F" w:rsidRPr="003D4F2F">
        <w:rPr>
          <w:sz w:val="20"/>
          <w:szCs w:val="20"/>
          <w:lang w:val="en-US"/>
        </w:rPr>
        <w:t>10</w:t>
      </w:r>
      <w:r w:rsidRPr="003D4F2F">
        <w:rPr>
          <w:sz w:val="20"/>
          <w:szCs w:val="20"/>
          <w:lang w:val="en-US"/>
        </w:rPr>
        <w:t xml:space="preserve">.2019, 10:00 </w:t>
      </w:r>
      <w:proofErr w:type="spellStart"/>
      <w:r w:rsidRPr="003D4F2F">
        <w:rPr>
          <w:sz w:val="20"/>
          <w:szCs w:val="20"/>
          <w:lang w:val="en-US"/>
        </w:rPr>
        <w:t>Uhr</w:t>
      </w:r>
      <w:proofErr w:type="spellEnd"/>
      <w:r w:rsidRPr="00E16801">
        <w:rPr>
          <w:sz w:val="20"/>
          <w:szCs w:val="20"/>
          <w:lang w:val="en-US"/>
        </w:rPr>
        <w:t xml:space="preserve"> </w:t>
      </w:r>
      <w:r w:rsidRPr="00E16801">
        <w:rPr>
          <w:sz w:val="18"/>
          <w:szCs w:val="20"/>
          <w:lang w:val="en-US"/>
        </w:rPr>
        <w:t xml:space="preserve">(online Pre-Sale, 24 </w:t>
      </w:r>
      <w:proofErr w:type="spellStart"/>
      <w:r w:rsidRPr="00E16801">
        <w:rPr>
          <w:sz w:val="18"/>
          <w:szCs w:val="20"/>
          <w:lang w:val="en-US"/>
        </w:rPr>
        <w:t>Stunden</w:t>
      </w:r>
      <w:proofErr w:type="spellEnd"/>
      <w:r w:rsidRPr="00E16801">
        <w:rPr>
          <w:sz w:val="18"/>
          <w:szCs w:val="20"/>
          <w:lang w:val="en-US"/>
        </w:rPr>
        <w:t>)</w:t>
      </w:r>
    </w:p>
    <w:p w14:paraId="37F868B0" w14:textId="1B8E1AC7" w:rsidR="00CB4763" w:rsidRPr="00CB4763" w:rsidRDefault="00FB735A" w:rsidP="009F0E8D">
      <w:pPr>
        <w:jc w:val="center"/>
        <w:rPr>
          <w:rFonts w:ascii="Tahoma" w:hAnsi="Tahoma" w:cs="Tahoma"/>
          <w:b/>
          <w:sz w:val="20"/>
          <w:u w:val="single"/>
          <w:lang w:val="en-US"/>
        </w:rPr>
      </w:pPr>
      <w:hyperlink r:id="rId7" w:history="1">
        <w:r w:rsidR="00CB4763" w:rsidRPr="00CA1D1A">
          <w:rPr>
            <w:rStyle w:val="Hyperlink"/>
            <w:rFonts w:ascii="Tahoma" w:hAnsi="Tahoma" w:cs="Tahoma"/>
            <w:b/>
            <w:color w:val="auto"/>
            <w:sz w:val="20"/>
            <w:lang w:val="en-US"/>
          </w:rPr>
          <w:t>www.samsung.com/de/members/priotickets</w:t>
        </w:r>
      </w:hyperlink>
    </w:p>
    <w:p w14:paraId="3A2D9B68" w14:textId="77777777" w:rsidR="00CB4763" w:rsidRPr="008979D9" w:rsidRDefault="00CB4763" w:rsidP="009F0E8D">
      <w:pPr>
        <w:jc w:val="center"/>
        <w:rPr>
          <w:lang w:val="en-US"/>
        </w:rPr>
      </w:pPr>
    </w:p>
    <w:p w14:paraId="5214F9CC" w14:textId="4BEA8A44" w:rsidR="00751B5D" w:rsidRPr="00A55195" w:rsidRDefault="004509A5" w:rsidP="009F0E8D">
      <w:pPr>
        <w:pStyle w:val="berschrift4"/>
        <w:rPr>
          <w:highlight w:val="yellow"/>
        </w:rPr>
      </w:pPr>
      <w:bookmarkStart w:id="2" w:name="_Hlk16094264"/>
      <w:bookmarkStart w:id="3" w:name="_Hlk16093945"/>
      <w:proofErr w:type="spellStart"/>
      <w:r w:rsidRPr="002C689B">
        <w:rPr>
          <w:sz w:val="20"/>
          <w:szCs w:val="20"/>
        </w:rPr>
        <w:t>MagentaMusik</w:t>
      </w:r>
      <w:proofErr w:type="spellEnd"/>
      <w:r w:rsidRPr="002C689B">
        <w:rPr>
          <w:sz w:val="20"/>
          <w:szCs w:val="20"/>
        </w:rPr>
        <w:t xml:space="preserve"> </w:t>
      </w:r>
      <w:proofErr w:type="spellStart"/>
      <w:r w:rsidRPr="002C689B">
        <w:rPr>
          <w:sz w:val="20"/>
          <w:szCs w:val="20"/>
        </w:rPr>
        <w:t>Prio</w:t>
      </w:r>
      <w:proofErr w:type="spellEnd"/>
      <w:r w:rsidRPr="002C689B">
        <w:rPr>
          <w:sz w:val="20"/>
          <w:szCs w:val="20"/>
        </w:rPr>
        <w:t xml:space="preserve"> Tickets</w:t>
      </w:r>
      <w:r w:rsidR="009F0E8D" w:rsidRPr="008979D9">
        <w:rPr>
          <w:sz w:val="20"/>
          <w:szCs w:val="20"/>
        </w:rPr>
        <w:t xml:space="preserve"> in Kooperation mit Samsung</w:t>
      </w:r>
      <w:r w:rsidR="00751B5D" w:rsidRPr="00D570E5">
        <w:rPr>
          <w:sz w:val="20"/>
          <w:szCs w:val="20"/>
        </w:rPr>
        <w:t xml:space="preserve">: </w:t>
      </w:r>
      <w:bookmarkEnd w:id="2"/>
      <w:r w:rsidR="009F0E8D">
        <w:rPr>
          <w:sz w:val="20"/>
          <w:szCs w:val="20"/>
        </w:rPr>
        <w:br/>
      </w:r>
      <w:r w:rsidR="00A55195" w:rsidRPr="003D4F2F">
        <w:rPr>
          <w:sz w:val="20"/>
          <w:szCs w:val="20"/>
        </w:rPr>
        <w:t>Mi</w:t>
      </w:r>
      <w:r w:rsidR="00751B5D" w:rsidRPr="003D4F2F">
        <w:rPr>
          <w:sz w:val="20"/>
          <w:szCs w:val="20"/>
        </w:rPr>
        <w:t xml:space="preserve">., </w:t>
      </w:r>
      <w:r w:rsidR="00A55195" w:rsidRPr="003D4F2F">
        <w:rPr>
          <w:sz w:val="20"/>
          <w:szCs w:val="20"/>
        </w:rPr>
        <w:t>3</w:t>
      </w:r>
      <w:r w:rsidR="00762BF0" w:rsidRPr="003D4F2F">
        <w:rPr>
          <w:sz w:val="20"/>
          <w:szCs w:val="20"/>
        </w:rPr>
        <w:t>0.</w:t>
      </w:r>
      <w:r w:rsidR="00A55195" w:rsidRPr="003D4F2F">
        <w:rPr>
          <w:sz w:val="20"/>
          <w:szCs w:val="20"/>
        </w:rPr>
        <w:t>1</w:t>
      </w:r>
      <w:r w:rsidR="00762BF0" w:rsidRPr="003D4F2F">
        <w:rPr>
          <w:sz w:val="20"/>
          <w:szCs w:val="20"/>
        </w:rPr>
        <w:t>0.201</w:t>
      </w:r>
      <w:r w:rsidR="008771F7" w:rsidRPr="003D4F2F">
        <w:rPr>
          <w:sz w:val="20"/>
          <w:szCs w:val="20"/>
        </w:rPr>
        <w:t>9</w:t>
      </w:r>
      <w:r w:rsidR="00751B5D" w:rsidRPr="003D4F2F">
        <w:rPr>
          <w:sz w:val="20"/>
          <w:szCs w:val="20"/>
        </w:rPr>
        <w:t xml:space="preserve">, 10:00 Uhr </w:t>
      </w:r>
      <w:r w:rsidR="00751B5D" w:rsidRPr="003D4F2F">
        <w:rPr>
          <w:sz w:val="18"/>
          <w:szCs w:val="20"/>
        </w:rPr>
        <w:t>(onlin</w:t>
      </w:r>
      <w:r w:rsidR="009F0E8D" w:rsidRPr="003D4F2F">
        <w:rPr>
          <w:sz w:val="18"/>
          <w:szCs w:val="20"/>
        </w:rPr>
        <w:t xml:space="preserve">e </w:t>
      </w:r>
      <w:proofErr w:type="spellStart"/>
      <w:r w:rsidR="009F0E8D" w:rsidRPr="003D4F2F">
        <w:rPr>
          <w:sz w:val="18"/>
          <w:szCs w:val="20"/>
        </w:rPr>
        <w:t>Pre</w:t>
      </w:r>
      <w:proofErr w:type="spellEnd"/>
      <w:r w:rsidR="009F0E8D" w:rsidRPr="003D4F2F">
        <w:rPr>
          <w:sz w:val="18"/>
          <w:szCs w:val="20"/>
        </w:rPr>
        <w:t>-Sale</w:t>
      </w:r>
      <w:r w:rsidR="00751B5D" w:rsidRPr="003D4F2F">
        <w:rPr>
          <w:sz w:val="18"/>
          <w:szCs w:val="20"/>
        </w:rPr>
        <w:t xml:space="preserve">, </w:t>
      </w:r>
      <w:r w:rsidR="003D4F2F">
        <w:rPr>
          <w:sz w:val="18"/>
          <w:szCs w:val="20"/>
        </w:rPr>
        <w:t>24</w:t>
      </w:r>
      <w:r w:rsidR="00751B5D" w:rsidRPr="003D4F2F">
        <w:rPr>
          <w:sz w:val="18"/>
          <w:szCs w:val="20"/>
        </w:rPr>
        <w:t xml:space="preserve"> Stunden)</w:t>
      </w:r>
    </w:p>
    <w:p w14:paraId="09BFF841" w14:textId="77777777" w:rsidR="00751B5D" w:rsidRPr="00626A03" w:rsidRDefault="00FB735A" w:rsidP="009F0E8D">
      <w:pPr>
        <w:jc w:val="center"/>
        <w:rPr>
          <w:rFonts w:ascii="Tahoma" w:hAnsi="Tahoma" w:cs="Tahoma"/>
          <w:b/>
          <w:bCs/>
        </w:rPr>
      </w:pPr>
      <w:hyperlink r:id="rId8" w:history="1">
        <w:r w:rsidR="00626A03" w:rsidRPr="00626A03">
          <w:rPr>
            <w:rStyle w:val="Hyperlink"/>
            <w:rFonts w:ascii="Tahoma" w:hAnsi="Tahoma" w:cs="Tahoma"/>
            <w:b/>
            <w:color w:val="auto"/>
            <w:sz w:val="20"/>
          </w:rPr>
          <w:t>www.magenta-musik-360.de/prio-tickets</w:t>
        </w:r>
      </w:hyperlink>
    </w:p>
    <w:bookmarkEnd w:id="3"/>
    <w:p w14:paraId="54E8E038" w14:textId="7B18DB83" w:rsidR="00E10191" w:rsidRDefault="00E10191" w:rsidP="00E10191">
      <w:pPr>
        <w:rPr>
          <w:rStyle w:val="Hyperlink"/>
          <w:rFonts w:ascii="Tahoma" w:hAnsi="Tahoma" w:cs="Tahoma"/>
          <w:b/>
          <w:sz w:val="20"/>
        </w:rPr>
      </w:pPr>
    </w:p>
    <w:p w14:paraId="01FD0773" w14:textId="77777777" w:rsidR="00E10191" w:rsidRPr="00E10191" w:rsidRDefault="00E10191" w:rsidP="00E10191">
      <w:pPr>
        <w:pStyle w:val="berschrift4"/>
        <w:numPr>
          <w:ilvl w:val="3"/>
          <w:numId w:val="3"/>
        </w:numPr>
        <w:rPr>
          <w:rFonts w:eastAsia="Calibri"/>
        </w:rPr>
      </w:pPr>
      <w:r>
        <w:rPr>
          <w:color w:val="000000"/>
          <w:sz w:val="20"/>
          <w:szCs w:val="20"/>
        </w:rPr>
        <w:t xml:space="preserve">Ticketmaster </w:t>
      </w:r>
      <w:proofErr w:type="spellStart"/>
      <w:r>
        <w:rPr>
          <w:color w:val="000000"/>
          <w:sz w:val="20"/>
          <w:szCs w:val="20"/>
        </w:rPr>
        <w:t>Presale</w:t>
      </w:r>
      <w:proofErr w:type="spellEnd"/>
      <w:r>
        <w:rPr>
          <w:color w:val="000000"/>
          <w:sz w:val="20"/>
          <w:szCs w:val="20"/>
        </w:rPr>
        <w:t>:</w:t>
      </w:r>
    </w:p>
    <w:p w14:paraId="6313735C" w14:textId="45921FDF" w:rsidR="00E10191" w:rsidRPr="003D4F2F" w:rsidRDefault="003D4F2F" w:rsidP="00E10191">
      <w:pPr>
        <w:pStyle w:val="berschrift4"/>
        <w:numPr>
          <w:ilvl w:val="3"/>
          <w:numId w:val="3"/>
        </w:numPr>
      </w:pPr>
      <w:r>
        <w:rPr>
          <w:color w:val="000000"/>
          <w:sz w:val="20"/>
          <w:szCs w:val="20"/>
        </w:rPr>
        <w:t>Mi</w:t>
      </w:r>
      <w:r w:rsidR="00E10191" w:rsidRPr="003D4F2F">
        <w:rPr>
          <w:color w:val="000000"/>
          <w:sz w:val="20"/>
          <w:szCs w:val="20"/>
        </w:rPr>
        <w:t xml:space="preserve">., </w:t>
      </w:r>
      <w:r w:rsidR="00A55195" w:rsidRPr="003D4F2F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="00E10191" w:rsidRPr="003D4F2F">
        <w:rPr>
          <w:sz w:val="20"/>
          <w:szCs w:val="20"/>
        </w:rPr>
        <w:t>.</w:t>
      </w:r>
      <w:r w:rsidR="00A55195" w:rsidRPr="003D4F2F">
        <w:rPr>
          <w:sz w:val="20"/>
          <w:szCs w:val="20"/>
        </w:rPr>
        <w:t>10</w:t>
      </w:r>
      <w:r w:rsidR="00E10191" w:rsidRPr="003D4F2F">
        <w:rPr>
          <w:sz w:val="20"/>
          <w:szCs w:val="20"/>
        </w:rPr>
        <w:t>.</w:t>
      </w:r>
      <w:r w:rsidR="00A55195" w:rsidRPr="003D4F2F">
        <w:rPr>
          <w:sz w:val="20"/>
          <w:szCs w:val="20"/>
        </w:rPr>
        <w:t>2019</w:t>
      </w:r>
      <w:r w:rsidR="00E10191" w:rsidRPr="003D4F2F">
        <w:rPr>
          <w:sz w:val="20"/>
          <w:szCs w:val="20"/>
        </w:rPr>
        <w:t xml:space="preserve">, 10:00 Uhr </w:t>
      </w:r>
      <w:r w:rsidR="00E10191" w:rsidRPr="003D4F2F">
        <w:rPr>
          <w:color w:val="000000"/>
          <w:sz w:val="18"/>
          <w:szCs w:val="18"/>
        </w:rPr>
        <w:t xml:space="preserve">(online </w:t>
      </w:r>
      <w:proofErr w:type="spellStart"/>
      <w:r w:rsidR="00E10191" w:rsidRPr="003D4F2F">
        <w:rPr>
          <w:color w:val="000000"/>
          <w:sz w:val="18"/>
          <w:szCs w:val="18"/>
        </w:rPr>
        <w:t>Pre</w:t>
      </w:r>
      <w:proofErr w:type="spellEnd"/>
      <w:r w:rsidR="00E10191" w:rsidRPr="003D4F2F">
        <w:rPr>
          <w:color w:val="000000"/>
          <w:sz w:val="18"/>
          <w:szCs w:val="18"/>
        </w:rPr>
        <w:t>-Sale, 24 Stunden)</w:t>
      </w:r>
    </w:p>
    <w:p w14:paraId="03AA1AEB" w14:textId="36AEDB40" w:rsidR="00E10191" w:rsidRPr="00E10191" w:rsidRDefault="00FB735A" w:rsidP="00E10191">
      <w:pPr>
        <w:jc w:val="center"/>
        <w:rPr>
          <w:rFonts w:ascii="Tahoma" w:eastAsia="Calibri" w:hAnsi="Tahoma" w:cs="Tahoma"/>
          <w:b/>
          <w:bCs/>
          <w:sz w:val="20"/>
          <w:szCs w:val="20"/>
        </w:rPr>
      </w:pPr>
      <w:hyperlink r:id="rId9" w:history="1">
        <w:r w:rsidR="00E10191" w:rsidRPr="00E10191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www.ticketmaster.de/presale</w:t>
        </w:r>
      </w:hyperlink>
      <w:r w:rsidR="00E10191" w:rsidRPr="00E10191">
        <w:rPr>
          <w:rFonts w:ascii="Tahoma" w:hAnsi="Tahoma" w:cs="Tahoma"/>
          <w:b/>
          <w:bCs/>
          <w:sz w:val="20"/>
          <w:szCs w:val="20"/>
        </w:rPr>
        <w:t xml:space="preserve"> </w:t>
      </w:r>
    </w:p>
    <w:bookmarkEnd w:id="0"/>
    <w:p w14:paraId="36C25DD8" w14:textId="77777777" w:rsidR="00751B5D" w:rsidRDefault="00751B5D">
      <w:pPr>
        <w:rPr>
          <w:rFonts w:ascii="Tahoma" w:hAnsi="Tahoma" w:cs="Tahoma"/>
        </w:rPr>
      </w:pPr>
    </w:p>
    <w:p w14:paraId="2B37B9DE" w14:textId="77777777" w:rsidR="00E10191" w:rsidRPr="003D4F2F" w:rsidRDefault="00E10191" w:rsidP="00E10191">
      <w:pPr>
        <w:pStyle w:val="berschrift4"/>
        <w:rPr>
          <w:sz w:val="20"/>
          <w:szCs w:val="20"/>
        </w:rPr>
      </w:pPr>
      <w:r w:rsidRPr="003D4F2F">
        <w:rPr>
          <w:sz w:val="20"/>
          <w:szCs w:val="20"/>
        </w:rPr>
        <w:t xml:space="preserve">Allgemeiner Vorverkaufsstart: </w:t>
      </w:r>
    </w:p>
    <w:p w14:paraId="13E23E83" w14:textId="00745418" w:rsidR="00E10191" w:rsidRPr="003D4F2F" w:rsidRDefault="00A55195" w:rsidP="00E10191">
      <w:pPr>
        <w:pStyle w:val="berschrift4"/>
        <w:rPr>
          <w:sz w:val="20"/>
          <w:szCs w:val="20"/>
        </w:rPr>
      </w:pPr>
      <w:r w:rsidRPr="003D4F2F">
        <w:rPr>
          <w:sz w:val="20"/>
          <w:szCs w:val="20"/>
        </w:rPr>
        <w:t>Do</w:t>
      </w:r>
      <w:r w:rsidR="00E10191" w:rsidRPr="003D4F2F">
        <w:rPr>
          <w:sz w:val="20"/>
          <w:szCs w:val="20"/>
        </w:rPr>
        <w:t xml:space="preserve">., </w:t>
      </w:r>
      <w:r w:rsidR="003D4F2F" w:rsidRPr="003D4F2F">
        <w:rPr>
          <w:sz w:val="20"/>
          <w:szCs w:val="20"/>
        </w:rPr>
        <w:t>31</w:t>
      </w:r>
      <w:r w:rsidR="00E10191" w:rsidRPr="003D4F2F">
        <w:rPr>
          <w:sz w:val="20"/>
          <w:szCs w:val="20"/>
        </w:rPr>
        <w:t>.</w:t>
      </w:r>
      <w:r w:rsidRPr="003D4F2F">
        <w:rPr>
          <w:sz w:val="20"/>
          <w:szCs w:val="20"/>
        </w:rPr>
        <w:t>1</w:t>
      </w:r>
      <w:r w:rsidR="003D4F2F" w:rsidRPr="003D4F2F">
        <w:rPr>
          <w:sz w:val="20"/>
          <w:szCs w:val="20"/>
        </w:rPr>
        <w:t>0</w:t>
      </w:r>
      <w:r w:rsidR="00E10191" w:rsidRPr="003D4F2F">
        <w:rPr>
          <w:sz w:val="20"/>
          <w:szCs w:val="20"/>
        </w:rPr>
        <w:t>.2019, 10:00 Uhr</w:t>
      </w:r>
    </w:p>
    <w:p w14:paraId="6984D84B" w14:textId="09209E19" w:rsidR="00E10191" w:rsidRDefault="00A55195" w:rsidP="00E10191">
      <w:pPr>
        <w:jc w:val="center"/>
        <w:rPr>
          <w:rStyle w:val="Hyperlink"/>
          <w:rFonts w:ascii="Tahoma" w:hAnsi="Tahoma" w:cs="Tahoma"/>
          <w:b/>
          <w:sz w:val="20"/>
        </w:rPr>
      </w:pPr>
      <w:r w:rsidRPr="003D4F2F">
        <w:rPr>
          <w:rFonts w:ascii="Tahoma" w:hAnsi="Tahoma" w:cs="Tahoma"/>
          <w:b/>
          <w:sz w:val="20"/>
        </w:rPr>
        <w:t>www.livenation.de/artist/rex-orange-county-tickets</w:t>
      </w:r>
    </w:p>
    <w:p w14:paraId="5996F1DF" w14:textId="286A91A2" w:rsidR="00D570E5" w:rsidRDefault="00D570E5">
      <w:pPr>
        <w:rPr>
          <w:rFonts w:ascii="Tahoma" w:hAnsi="Tahoma" w:cs="Tahoma"/>
        </w:rPr>
      </w:pPr>
    </w:p>
    <w:p w14:paraId="1B61CC45" w14:textId="77777777" w:rsidR="00E10191" w:rsidRPr="006500CB" w:rsidRDefault="00E10191">
      <w:pPr>
        <w:rPr>
          <w:rFonts w:ascii="Tahoma" w:hAnsi="Tahoma" w:cs="Tahoma"/>
        </w:rPr>
      </w:pPr>
    </w:p>
    <w:p w14:paraId="0EC9E004" w14:textId="77777777" w:rsidR="00751B5D" w:rsidRPr="006500CB" w:rsidRDefault="00FB735A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hyperlink r:id="rId10" w:history="1">
        <w:r w:rsidR="00751B5D" w:rsidRPr="006500CB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www.ticketmaster.de</w:t>
        </w:r>
      </w:hyperlink>
      <w:r w:rsidR="00751B5D" w:rsidRPr="006500C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1A3B16C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Ticket-Hotline: 01806 – 999 0000 (Mo-Fr 8-22 Uhr / Wochenende u. Feiertage 9-20 Uhr)</w:t>
      </w:r>
    </w:p>
    <w:p w14:paraId="2FDA7060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  <w:r w:rsidRPr="00D570E5">
        <w:rPr>
          <w:rFonts w:ascii="Tahoma" w:hAnsi="Tahoma" w:cs="Tahoma"/>
          <w:bCs/>
          <w:sz w:val="20"/>
          <w:szCs w:val="20"/>
        </w:rPr>
        <w:t>(0,20 Euro/Anruf aus dem dt. Festnetz, max. 0,60 Euro/Anruf aus dem dt. Mobilfunknetz)</w:t>
      </w:r>
    </w:p>
    <w:p w14:paraId="6A15DB54" w14:textId="77777777" w:rsidR="00751B5D" w:rsidRPr="005F0793" w:rsidRDefault="00751B5D">
      <w:pPr>
        <w:spacing w:line="200" w:lineRule="atLeast"/>
        <w:jc w:val="center"/>
        <w:rPr>
          <w:rFonts w:ascii="Tahoma" w:hAnsi="Tahoma" w:cs="Tahoma"/>
          <w:bCs/>
          <w:sz w:val="20"/>
          <w:szCs w:val="20"/>
        </w:rPr>
      </w:pPr>
    </w:p>
    <w:p w14:paraId="638C1827" w14:textId="77777777" w:rsidR="00751B5D" w:rsidRPr="00FB735A" w:rsidRDefault="005F0793">
      <w:pPr>
        <w:spacing w:line="200" w:lineRule="atLeast"/>
        <w:jc w:val="center"/>
        <w:rPr>
          <w:rStyle w:val="Hyperlink"/>
          <w:rFonts w:ascii="Tahoma" w:hAnsi="Tahoma" w:cs="Tahoma"/>
          <w:bCs/>
          <w:color w:val="auto"/>
          <w:sz w:val="20"/>
          <w:szCs w:val="20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begin"/>
      </w:r>
      <w:r w:rsidRPr="00FB735A">
        <w:rPr>
          <w:rFonts w:ascii="Tahoma" w:hAnsi="Tahoma" w:cs="Tahoma"/>
          <w:b/>
          <w:bCs/>
          <w:sz w:val="20"/>
          <w:szCs w:val="20"/>
        </w:rPr>
        <w:instrText xml:space="preserve"> HYPERLINK "http://www.eventim.de/" </w:instrText>
      </w:r>
      <w:r w:rsidRPr="005F0793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751B5D" w:rsidRPr="00FB735A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 xml:space="preserve">www.eventim.de </w:t>
      </w:r>
    </w:p>
    <w:p w14:paraId="10878CED" w14:textId="77777777" w:rsidR="00751B5D" w:rsidRPr="00FB735A" w:rsidRDefault="005F0793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5F0793">
        <w:rPr>
          <w:rFonts w:ascii="Tahoma" w:hAnsi="Tahoma" w:cs="Tahoma"/>
          <w:b/>
          <w:bCs/>
          <w:sz w:val="20"/>
          <w:szCs w:val="20"/>
        </w:rPr>
        <w:fldChar w:fldCharType="end"/>
      </w:r>
      <w:r w:rsidR="00751B5D" w:rsidRPr="00FB735A">
        <w:rPr>
          <w:rFonts w:ascii="Tahoma" w:hAnsi="Tahoma" w:cs="Tahoma"/>
          <w:bCs/>
          <w:sz w:val="20"/>
          <w:szCs w:val="20"/>
        </w:rPr>
        <w:t>Ticket-Hotline: 01806 – 57 00 00</w:t>
      </w:r>
    </w:p>
    <w:p w14:paraId="3B362422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D570E5">
        <w:rPr>
          <w:rFonts w:ascii="Tahoma" w:hAnsi="Tahoma" w:cs="Tahoma"/>
          <w:sz w:val="20"/>
          <w:szCs w:val="20"/>
        </w:rPr>
        <w:t xml:space="preserve">(0,20 Euro/Anruf aus dem dt. Festnetz, max. 0,60 Euro/Anruf aus dem dt. </w:t>
      </w:r>
      <w:r w:rsidRPr="008979D9">
        <w:rPr>
          <w:rFonts w:ascii="Tahoma" w:hAnsi="Tahoma" w:cs="Tahoma"/>
          <w:sz w:val="20"/>
          <w:szCs w:val="20"/>
        </w:rPr>
        <w:t>Mobilfunknetz)</w:t>
      </w:r>
    </w:p>
    <w:p w14:paraId="2715037F" w14:textId="77777777" w:rsidR="00751B5D" w:rsidRDefault="00751B5D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</w:p>
    <w:p w14:paraId="6C33DC20" w14:textId="77777777" w:rsidR="00626A03" w:rsidRPr="00626A03" w:rsidRDefault="00626A03">
      <w:pPr>
        <w:spacing w:line="20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C90B249" w14:textId="77777777" w:rsidR="002A11A6" w:rsidRPr="008979D9" w:rsidRDefault="00FB735A" w:rsidP="002A11A6">
      <w:pPr>
        <w:spacing w:line="200" w:lineRule="atLeast"/>
        <w:jc w:val="center"/>
        <w:rPr>
          <w:rFonts w:ascii="Tahoma" w:hAnsi="Tahoma" w:cs="Tahoma"/>
          <w:b/>
          <w:bCs/>
          <w:kern w:val="2"/>
          <w:sz w:val="20"/>
          <w:szCs w:val="20"/>
        </w:rPr>
      </w:pPr>
      <w:hyperlink r:id="rId11" w:history="1">
        <w:r w:rsidR="00D54E4D" w:rsidRPr="008979D9">
          <w:rPr>
            <w:rStyle w:val="Hyperlink"/>
            <w:rFonts w:ascii="Tahoma" w:hAnsi="Tahoma" w:cs="Tahoma"/>
            <w:b/>
            <w:bCs/>
            <w:color w:val="auto"/>
            <w:sz w:val="20"/>
            <w:szCs w:val="20"/>
          </w:rPr>
          <w:t>www.livenation.de</w:t>
        </w:r>
      </w:hyperlink>
      <w:r w:rsidR="00751B5D" w:rsidRPr="008979D9">
        <w:rPr>
          <w:rFonts w:ascii="Tahoma" w:hAnsi="Tahoma" w:cs="Tahoma"/>
          <w:sz w:val="20"/>
          <w:szCs w:val="20"/>
          <w:u w:val="single"/>
        </w:rPr>
        <w:br/>
      </w:r>
      <w:r w:rsidR="002A11A6" w:rsidRPr="008979D9">
        <w:rPr>
          <w:rFonts w:ascii="Tahoma" w:hAnsi="Tahoma" w:cs="Tahoma"/>
          <w:sz w:val="20"/>
          <w:szCs w:val="20"/>
        </w:rPr>
        <w:t>facebook.com/</w:t>
      </w:r>
      <w:proofErr w:type="spellStart"/>
      <w:r w:rsidR="002A11A6" w:rsidRPr="008979D9">
        <w:rPr>
          <w:rFonts w:ascii="Tahoma" w:hAnsi="Tahoma" w:cs="Tahoma"/>
          <w:sz w:val="20"/>
          <w:szCs w:val="20"/>
        </w:rPr>
        <w:t>livenationGSA</w:t>
      </w:r>
      <w:proofErr w:type="spellEnd"/>
      <w:r w:rsidR="002A11A6" w:rsidRPr="008979D9">
        <w:rPr>
          <w:rFonts w:ascii="Tahoma" w:hAnsi="Tahoma" w:cs="Tahoma"/>
          <w:sz w:val="20"/>
          <w:szCs w:val="20"/>
        </w:rPr>
        <w:t xml:space="preserve"> | twitter.com/</w:t>
      </w:r>
      <w:proofErr w:type="spellStart"/>
      <w:r w:rsidR="002A11A6" w:rsidRPr="008979D9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76145B54" w14:textId="77777777" w:rsidR="002A11A6" w:rsidRDefault="002A11A6" w:rsidP="002A11A6">
      <w:pPr>
        <w:spacing w:line="200" w:lineRule="atLeast"/>
        <w:jc w:val="center"/>
        <w:rPr>
          <w:rFonts w:ascii="Tahoma" w:hAnsi="Tahoma" w:cs="Tahoma"/>
          <w:sz w:val="20"/>
          <w:szCs w:val="20"/>
        </w:rPr>
      </w:pPr>
      <w:r w:rsidRPr="00AF54A4">
        <w:rPr>
          <w:rFonts w:ascii="Tahoma" w:hAnsi="Tahoma" w:cs="Tahoma"/>
          <w:sz w:val="20"/>
          <w:szCs w:val="20"/>
        </w:rPr>
        <w:t>instagram.com/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  <w:r w:rsidRPr="00AF54A4">
        <w:rPr>
          <w:rFonts w:ascii="Tahoma" w:hAnsi="Tahoma" w:cs="Tahoma"/>
          <w:sz w:val="20"/>
          <w:szCs w:val="20"/>
        </w:rPr>
        <w:t xml:space="preserve"> | youtube.com/</w:t>
      </w:r>
      <w:proofErr w:type="spellStart"/>
      <w:r w:rsidRPr="00AF54A4">
        <w:rPr>
          <w:rFonts w:ascii="Tahoma" w:hAnsi="Tahoma" w:cs="Tahoma"/>
          <w:sz w:val="20"/>
          <w:szCs w:val="20"/>
        </w:rPr>
        <w:t>livenationGSA</w:t>
      </w:r>
      <w:proofErr w:type="spellEnd"/>
    </w:p>
    <w:p w14:paraId="0600AA4B" w14:textId="77777777" w:rsidR="00751B5D" w:rsidRPr="00D570E5" w:rsidRDefault="00751B5D">
      <w:pPr>
        <w:spacing w:line="200" w:lineRule="atLeast"/>
        <w:jc w:val="center"/>
        <w:rPr>
          <w:rFonts w:ascii="Tahoma" w:hAnsi="Tahoma" w:cs="Tahoma"/>
        </w:rPr>
      </w:pPr>
    </w:p>
    <w:bookmarkStart w:id="4" w:name="_Hlk5019049"/>
    <w:p w14:paraId="6291ADA0" w14:textId="77777777" w:rsidR="003820CA" w:rsidRPr="003820CA" w:rsidRDefault="003820CA" w:rsidP="003820CA">
      <w:pPr>
        <w:spacing w:line="200" w:lineRule="atLeast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begin"/>
      </w:r>
      <w:r w:rsidRPr="003820CA">
        <w:rPr>
          <w:rFonts w:ascii="Tahoma" w:hAnsi="Tahoma" w:cs="Tahoma"/>
          <w:b/>
          <w:sz w:val="20"/>
          <w:szCs w:val="20"/>
          <w:u w:val="single"/>
        </w:rPr>
        <w:instrText xml:space="preserve"> HYPERLINK "http://www.livenation-promotion.de" </w:instrTex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Pr="003820CA">
        <w:rPr>
          <w:rStyle w:val="Hyperlink"/>
          <w:rFonts w:ascii="Tahoma" w:hAnsi="Tahoma" w:cs="Tahoma"/>
          <w:b/>
          <w:color w:val="auto"/>
          <w:sz w:val="20"/>
          <w:szCs w:val="20"/>
        </w:rPr>
        <w:t>www.livenation-promotion.de</w:t>
      </w:r>
      <w:r w:rsidRPr="003820CA">
        <w:rPr>
          <w:rFonts w:ascii="Tahoma" w:hAnsi="Tahoma" w:cs="Tahoma"/>
          <w:b/>
          <w:sz w:val="20"/>
          <w:szCs w:val="20"/>
          <w:u w:val="single"/>
        </w:rPr>
        <w:fldChar w:fldCharType="end"/>
      </w:r>
    </w:p>
    <w:p w14:paraId="09BEBDAD" w14:textId="77777777" w:rsidR="003A6095" w:rsidRDefault="003A6095">
      <w:pPr>
        <w:spacing w:line="200" w:lineRule="atLeast"/>
        <w:jc w:val="center"/>
        <w:rPr>
          <w:rStyle w:val="Hyperlink"/>
          <w:rFonts w:ascii="Tahoma" w:hAnsi="Tahoma" w:cs="Tahoma"/>
          <w:color w:val="auto"/>
          <w:sz w:val="20"/>
          <w:szCs w:val="20"/>
          <w:highlight w:val="yellow"/>
        </w:rPr>
      </w:pPr>
      <w:r>
        <w:rPr>
          <w:rFonts w:ascii="Tahoma" w:hAnsi="Tahoma" w:cs="Tahoma"/>
          <w:sz w:val="20"/>
          <w:szCs w:val="20"/>
        </w:rPr>
        <w:t>Pressematerial | Akkreditierung</w:t>
      </w:r>
    </w:p>
    <w:bookmarkEnd w:id="4"/>
    <w:p w14:paraId="30DBF36D" w14:textId="21161121" w:rsidR="003A6095" w:rsidRDefault="003A6095" w:rsidP="009F0E8D">
      <w:pPr>
        <w:spacing w:line="200" w:lineRule="atLeast"/>
        <w:rPr>
          <w:rStyle w:val="Hyperlink"/>
          <w:rFonts w:ascii="Tahoma" w:hAnsi="Tahoma" w:cs="Tahoma"/>
          <w:color w:val="auto"/>
          <w:sz w:val="20"/>
          <w:szCs w:val="20"/>
          <w:highlight w:val="yellow"/>
        </w:rPr>
      </w:pPr>
    </w:p>
    <w:p w14:paraId="669BDC0E" w14:textId="77777777" w:rsidR="00CA46EE" w:rsidRDefault="00CA46EE">
      <w:pPr>
        <w:spacing w:line="200" w:lineRule="atLeast"/>
        <w:jc w:val="center"/>
        <w:rPr>
          <w:rStyle w:val="Hyperlink"/>
          <w:rFonts w:ascii="Tahoma" w:hAnsi="Tahoma" w:cs="Tahoma"/>
          <w:color w:val="auto"/>
          <w:sz w:val="20"/>
          <w:szCs w:val="20"/>
          <w:highlight w:val="yellow"/>
        </w:rPr>
      </w:pPr>
    </w:p>
    <w:p w14:paraId="1415FCC5" w14:textId="77777777" w:rsidR="00837562" w:rsidRDefault="00837562" w:rsidP="00837562">
      <w:pPr>
        <w:spacing w:line="200" w:lineRule="atLeast"/>
        <w:jc w:val="center"/>
        <w:rPr>
          <w:rStyle w:val="Hyperlink"/>
          <w:rFonts w:ascii="Tahoma" w:hAnsi="Tahoma" w:cs="Tahoma"/>
          <w:color w:val="auto"/>
          <w:sz w:val="20"/>
          <w:szCs w:val="20"/>
          <w:highlight w:val="yellow"/>
        </w:rPr>
      </w:pPr>
    </w:p>
    <w:p w14:paraId="2B67F0B3" w14:textId="77777777" w:rsidR="008E592E" w:rsidRPr="008E592E" w:rsidRDefault="008E592E" w:rsidP="008E592E">
      <w:pPr>
        <w:spacing w:line="200" w:lineRule="atLeast"/>
        <w:jc w:val="center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8E592E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www.rexorangecounty.com</w:t>
      </w:r>
    </w:p>
    <w:p w14:paraId="4D89BB00" w14:textId="77777777" w:rsidR="008E592E" w:rsidRPr="008E592E" w:rsidRDefault="008E592E" w:rsidP="008E592E">
      <w:pPr>
        <w:spacing w:line="200" w:lineRule="atLeast"/>
        <w:jc w:val="center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8E592E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www.facebook.com/rexorangecounty</w:t>
      </w:r>
    </w:p>
    <w:p w14:paraId="37D7BCC7" w14:textId="77777777" w:rsidR="008E592E" w:rsidRPr="008E592E" w:rsidRDefault="008E592E" w:rsidP="008E592E">
      <w:pPr>
        <w:spacing w:line="200" w:lineRule="atLeast"/>
        <w:jc w:val="center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8E592E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www.instagram.com/rexorangecounty</w:t>
      </w:r>
    </w:p>
    <w:p w14:paraId="6A71E699" w14:textId="77777777" w:rsidR="008E592E" w:rsidRPr="008E592E" w:rsidRDefault="008E592E" w:rsidP="008E592E">
      <w:pPr>
        <w:spacing w:line="200" w:lineRule="atLeast"/>
        <w:jc w:val="center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8E592E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www.twitter.com/rexorangecounty</w:t>
      </w:r>
    </w:p>
    <w:p w14:paraId="41DDC1CF" w14:textId="2EA86049" w:rsidR="00BA217F" w:rsidRPr="008E592E" w:rsidRDefault="008E592E" w:rsidP="008E592E">
      <w:pPr>
        <w:spacing w:line="200" w:lineRule="atLeast"/>
        <w:jc w:val="center"/>
        <w:rPr>
          <w:rFonts w:ascii="Tahoma" w:hAnsi="Tahoma" w:cs="Tahoma"/>
        </w:rPr>
      </w:pPr>
      <w:r w:rsidRPr="008E592E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www.youtube.com/rexorangecounty</w:t>
      </w:r>
    </w:p>
    <w:sectPr w:rsidR="00BA217F" w:rsidRPr="008E59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9AEC" w14:textId="77777777" w:rsidR="001F3BD1" w:rsidRDefault="001F3BD1">
      <w:r>
        <w:separator/>
      </w:r>
    </w:p>
  </w:endnote>
  <w:endnote w:type="continuationSeparator" w:id="0">
    <w:p w14:paraId="317DF1DD" w14:textId="77777777" w:rsidR="001F3BD1" w:rsidRDefault="001F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24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 Negreta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A39B" w14:textId="77777777" w:rsidR="00751B5D" w:rsidRDefault="00751B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ED02" w14:textId="6ACBCA6F" w:rsidR="00751B5D" w:rsidRDefault="003D4F2F">
    <w:pPr>
      <w:pStyle w:val="Fuzeile"/>
    </w:pPr>
    <w:r>
      <w:rPr>
        <w:noProof/>
      </w:rPr>
      <w:drawing>
        <wp:anchor distT="0" distB="0" distL="114935" distR="114935" simplePos="0" relativeHeight="251658240" behindDoc="1" locked="0" layoutInCell="1" allowOverlap="1" wp14:anchorId="442F4427" wp14:editId="37A5B2DE">
          <wp:simplePos x="0" y="0"/>
          <wp:positionH relativeFrom="column">
            <wp:posOffset>-914400</wp:posOffset>
          </wp:positionH>
          <wp:positionV relativeFrom="paragraph">
            <wp:posOffset>149860</wp:posOffset>
          </wp:positionV>
          <wp:extent cx="7547610" cy="4622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622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D1A7" w14:textId="77777777" w:rsidR="00751B5D" w:rsidRDefault="00751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DD4FD" w14:textId="77777777" w:rsidR="001F3BD1" w:rsidRDefault="001F3BD1">
      <w:r>
        <w:separator/>
      </w:r>
    </w:p>
  </w:footnote>
  <w:footnote w:type="continuationSeparator" w:id="0">
    <w:p w14:paraId="69DECE98" w14:textId="77777777" w:rsidR="001F3BD1" w:rsidRDefault="001F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DA23" w14:textId="77777777" w:rsidR="008979D9" w:rsidRDefault="008979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83A5" w14:textId="3F99284C" w:rsidR="00751B5D" w:rsidRDefault="003D4F2F">
    <w:pPr>
      <w:pStyle w:val="Kopfzeile"/>
      <w:tabs>
        <w:tab w:val="clear" w:pos="4536"/>
        <w:tab w:val="clear" w:pos="9072"/>
        <w:tab w:val="left" w:pos="6419"/>
      </w:tabs>
    </w:pPr>
    <w:r>
      <w:rPr>
        <w:noProof/>
      </w:rPr>
      <w:drawing>
        <wp:anchor distT="0" distB="0" distL="114935" distR="114935" simplePos="0" relativeHeight="251657216" behindDoc="1" locked="0" layoutInCell="1" allowOverlap="1" wp14:anchorId="19FE19C4" wp14:editId="00D32759">
          <wp:simplePos x="0" y="0"/>
          <wp:positionH relativeFrom="column">
            <wp:posOffset>-914400</wp:posOffset>
          </wp:positionH>
          <wp:positionV relativeFrom="margin">
            <wp:posOffset>-914400</wp:posOffset>
          </wp:positionV>
          <wp:extent cx="7547610" cy="6419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641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B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6501" w14:textId="77777777" w:rsidR="00751B5D" w:rsidRDefault="00751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1"/>
    <w:rsid w:val="00064AC7"/>
    <w:rsid w:val="000A4F1E"/>
    <w:rsid w:val="000B08CB"/>
    <w:rsid w:val="000D5B0C"/>
    <w:rsid w:val="00102F3C"/>
    <w:rsid w:val="0015312A"/>
    <w:rsid w:val="001625E8"/>
    <w:rsid w:val="00181DC4"/>
    <w:rsid w:val="001A04BD"/>
    <w:rsid w:val="001C5B0B"/>
    <w:rsid w:val="001F3BD1"/>
    <w:rsid w:val="002030C4"/>
    <w:rsid w:val="00285827"/>
    <w:rsid w:val="002910D8"/>
    <w:rsid w:val="002A11A6"/>
    <w:rsid w:val="002B312E"/>
    <w:rsid w:val="002D6558"/>
    <w:rsid w:val="00306A38"/>
    <w:rsid w:val="003126F6"/>
    <w:rsid w:val="00313DC6"/>
    <w:rsid w:val="003820CA"/>
    <w:rsid w:val="003A6095"/>
    <w:rsid w:val="003D4F2F"/>
    <w:rsid w:val="003E21CE"/>
    <w:rsid w:val="004509A5"/>
    <w:rsid w:val="00457686"/>
    <w:rsid w:val="0055398C"/>
    <w:rsid w:val="00554348"/>
    <w:rsid w:val="0055674E"/>
    <w:rsid w:val="005C737E"/>
    <w:rsid w:val="005F0793"/>
    <w:rsid w:val="00626A03"/>
    <w:rsid w:val="006500CB"/>
    <w:rsid w:val="006573F5"/>
    <w:rsid w:val="006944D4"/>
    <w:rsid w:val="007121CA"/>
    <w:rsid w:val="007163D6"/>
    <w:rsid w:val="007415D1"/>
    <w:rsid w:val="00751B5D"/>
    <w:rsid w:val="00762BF0"/>
    <w:rsid w:val="007E1FD6"/>
    <w:rsid w:val="00837562"/>
    <w:rsid w:val="008771F7"/>
    <w:rsid w:val="008979D9"/>
    <w:rsid w:val="008C539D"/>
    <w:rsid w:val="008E592E"/>
    <w:rsid w:val="00922978"/>
    <w:rsid w:val="009E555D"/>
    <w:rsid w:val="009F09FF"/>
    <w:rsid w:val="009F0E8D"/>
    <w:rsid w:val="00A031B2"/>
    <w:rsid w:val="00A1626F"/>
    <w:rsid w:val="00A55195"/>
    <w:rsid w:val="00A700D8"/>
    <w:rsid w:val="00AC3685"/>
    <w:rsid w:val="00AD1732"/>
    <w:rsid w:val="00AF54A4"/>
    <w:rsid w:val="00B02EAE"/>
    <w:rsid w:val="00B32C8C"/>
    <w:rsid w:val="00B34773"/>
    <w:rsid w:val="00B84C1D"/>
    <w:rsid w:val="00BA217F"/>
    <w:rsid w:val="00BA3461"/>
    <w:rsid w:val="00C14902"/>
    <w:rsid w:val="00C50351"/>
    <w:rsid w:val="00C71CC8"/>
    <w:rsid w:val="00C846AF"/>
    <w:rsid w:val="00CA46EE"/>
    <w:rsid w:val="00CA694B"/>
    <w:rsid w:val="00CB3C3D"/>
    <w:rsid w:val="00CB4763"/>
    <w:rsid w:val="00CF3C74"/>
    <w:rsid w:val="00D54E4D"/>
    <w:rsid w:val="00D570E5"/>
    <w:rsid w:val="00E10191"/>
    <w:rsid w:val="00E2311B"/>
    <w:rsid w:val="00EA0150"/>
    <w:rsid w:val="00EB0749"/>
    <w:rsid w:val="00ED6BBE"/>
    <w:rsid w:val="00F10511"/>
    <w:rsid w:val="00F45691"/>
    <w:rsid w:val="00F70479"/>
    <w:rsid w:val="00FB735A"/>
    <w:rsid w:val="00FE1DBA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07D58F1"/>
  <w15:chartTrackingRefBased/>
  <w15:docId w15:val="{2DB33640-FB85-4F17-A7D3-FC384130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A04BD"/>
    <w:rPr>
      <w:sz w:val="24"/>
      <w:szCs w:val="24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1"/>
      </w:numPr>
      <w:spacing w:before="240"/>
      <w:outlineLvl w:val="0"/>
    </w:pPr>
    <w:rPr>
      <w:rFonts w:ascii="Calibri" w:hAnsi="Calibri"/>
      <w:color w:val="365F91"/>
      <w:sz w:val="32"/>
      <w:szCs w:val="32"/>
    </w:rPr>
  </w:style>
  <w:style w:type="paragraph" w:styleId="berschrift2">
    <w:name w:val="heading 2"/>
    <w:basedOn w:val="Standard"/>
    <w:next w:val="Textkrper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8"/>
      <w:szCs w:val="30"/>
    </w:rPr>
  </w:style>
  <w:style w:type="paragraph" w:styleId="berschrift3">
    <w:name w:val="heading 3"/>
    <w:basedOn w:val="Standard"/>
    <w:next w:val="Textkrper"/>
    <w:uiPriority w:val="9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" w:hAnsi="Calibri"/>
      <w:color w:val="243F60"/>
    </w:rPr>
  </w:style>
  <w:style w:type="paragraph" w:styleId="berschrift4">
    <w:name w:val="heading 4"/>
    <w:basedOn w:val="Standard"/>
    <w:next w:val="Standard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b/>
      <w:bCs/>
    </w:rPr>
  </w:style>
  <w:style w:type="paragraph" w:styleId="berschrift5">
    <w:name w:val="heading 5"/>
    <w:basedOn w:val="Standard"/>
    <w:next w:val="Standard"/>
    <w:uiPriority w:val="9"/>
    <w:qFormat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sz w:val="22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KopfzeileZchn">
    <w:name w:val="Kopfzeile Zchn"/>
    <w:basedOn w:val="Absatz-Standardschriftart3"/>
  </w:style>
  <w:style w:type="character" w:customStyle="1" w:styleId="FuzeileZchn">
    <w:name w:val="Fußzeile Zchn"/>
    <w:basedOn w:val="Absatz-Standardschriftart3"/>
  </w:style>
  <w:style w:type="character" w:customStyle="1" w:styleId="SprechblasentextZchn">
    <w:name w:val="Sprechblasentext Zchn"/>
    <w:rPr>
      <w:rFonts w:ascii="Lucida Grande" w:hAnsi="Lucida Grande" w:cs="Lucida Grande"/>
      <w:sz w:val="18"/>
      <w:szCs w:val="18"/>
    </w:rPr>
  </w:style>
  <w:style w:type="character" w:customStyle="1" w:styleId="KeinLeerraumZchn">
    <w:name w:val="Kein Leerraum Zchn"/>
    <w:rPr>
      <w:rFonts w:ascii="PMingLiU" w:hAnsi="PMingLiU" w:cs="PMingLiU"/>
      <w:sz w:val="22"/>
      <w:szCs w:val="22"/>
    </w:rPr>
  </w:style>
  <w:style w:type="character" w:customStyle="1" w:styleId="berschrift2Zchn">
    <w:name w:val="Überschrift 2 Zchn"/>
    <w:rPr>
      <w:rFonts w:ascii="Tahoma" w:eastAsia="Times New Roman" w:hAnsi="Tahoma" w:cs="Tahoma"/>
      <w:b/>
      <w:sz w:val="28"/>
      <w:szCs w:val="3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extkrperZchn">
    <w:name w:val="Textkörper Zchn"/>
    <w:rPr>
      <w:rFonts w:ascii="Arial" w:eastAsia="Calibri" w:hAnsi="Arial" w:cs="Arial"/>
      <w:sz w:val="20"/>
      <w:szCs w:val="20"/>
    </w:rPr>
  </w:style>
  <w:style w:type="character" w:customStyle="1" w:styleId="berschrift1Zchn">
    <w:name w:val="Überschrift 1 Zchn"/>
    <w:rPr>
      <w:rFonts w:ascii="Calibri" w:hAnsi="Calibri" w:cs="font424"/>
      <w:color w:val="365F91"/>
      <w:sz w:val="32"/>
      <w:szCs w:val="32"/>
    </w:rPr>
  </w:style>
  <w:style w:type="character" w:customStyle="1" w:styleId="berschrift3Zchn">
    <w:name w:val="Überschrift 3 Zchn"/>
    <w:rPr>
      <w:rFonts w:ascii="Calibri" w:hAnsi="Calibri" w:cs="font424"/>
      <w:color w:val="243F6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1">
    <w:name w:val="Sprechblasentext Zchn1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urTextZchn">
    <w:name w:val="Nur Text Zchn"/>
    <w:rPr>
      <w:rFonts w:ascii="Consolas" w:eastAsia="Calibri" w:hAnsi="Consolas" w:cs="Consolas"/>
      <w:sz w:val="21"/>
      <w:szCs w:val="21"/>
      <w:lang w:val="x-none"/>
    </w:rPr>
  </w:style>
  <w:style w:type="character" w:customStyle="1" w:styleId="apple-converted-space">
    <w:name w:val="apple-converted-space"/>
  </w:style>
  <w:style w:type="character" w:styleId="Hervorhebung">
    <w:name w:val="Emphasis"/>
    <w:qFormat/>
    <w:rPr>
      <w:i/>
      <w:iCs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276" w:lineRule="auto"/>
    </w:pPr>
    <w:rPr>
      <w:rFonts w:ascii="Arial" w:eastAsia="Calibri" w:hAnsi="Arial" w:cs="Arial"/>
      <w:sz w:val="20"/>
      <w:szCs w:val="20"/>
    </w:r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Lucida Grande" w:hAnsi="Lucida Grande" w:cs="Lucida Grande"/>
      <w:sz w:val="18"/>
      <w:szCs w:val="18"/>
    </w:rPr>
  </w:style>
  <w:style w:type="paragraph" w:customStyle="1" w:styleId="KeinLeerraum1">
    <w:name w:val="Kein Leerraum1"/>
    <w:pPr>
      <w:suppressAutoHyphens/>
    </w:pPr>
    <w:rPr>
      <w:rFonts w:ascii="PMingLiU" w:eastAsia="Arial Unicode MS" w:hAnsi="PMingLiU" w:cs="font424"/>
      <w:kern w:val="1"/>
      <w:sz w:val="22"/>
      <w:szCs w:val="22"/>
      <w:lang w:eastAsia="ar-SA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Tahoma" w:hAnsi="Tahoma" w:cs="Tahoma"/>
      <w:b/>
      <w:sz w:val="36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ascii="Tahoma" w:hAnsi="Tahoma" w:cs="Tahoma"/>
      <w:b/>
      <w:sz w:val="36"/>
    </w:rPr>
  </w:style>
  <w:style w:type="paragraph" w:customStyle="1" w:styleId="Textkrper31">
    <w:name w:val="Textkörper 31"/>
    <w:basedOn w:val="Standard"/>
    <w:rPr>
      <w:rFonts w:ascii="Tahoma" w:hAnsi="Tahoma" w:cs="Tahoma"/>
      <w:sz w:val="22"/>
    </w:rPr>
  </w:style>
  <w:style w:type="paragraph" w:customStyle="1" w:styleId="MittlereSchattierung1-Akzent11">
    <w:name w:val="Mittlere Schattierung 1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tandardWeb">
    <w:name w:val="Normal (Web)"/>
    <w:basedOn w:val="Standard"/>
    <w:pPr>
      <w:spacing w:before="280" w:after="280"/>
    </w:pPr>
    <w:rPr>
      <w:lang w:val="en-US"/>
    </w:r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  <w:lang w:val="x-none"/>
    </w:rPr>
  </w:style>
  <w:style w:type="paragraph" w:customStyle="1" w:styleId="Text">
    <w:name w:val="Text"/>
    <w:basedOn w:val="Beschriftung2"/>
    <w:pPr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ED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enta-musik-360.de/prio-ticke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sung.com/de/members/prioticket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nation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cketmaster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de/presal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Links>
    <vt:vector size="42" baseType="variant">
      <vt:variant>
        <vt:i4>4259919</vt:i4>
      </vt:variant>
      <vt:variant>
        <vt:i4>18</vt:i4>
      </vt:variant>
      <vt:variant>
        <vt:i4>0</vt:i4>
      </vt:variant>
      <vt:variant>
        <vt:i4>5</vt:i4>
      </vt:variant>
      <vt:variant>
        <vt:lpwstr>http://www.socials.com/artist</vt:lpwstr>
      </vt:variant>
      <vt:variant>
        <vt:lpwstr/>
      </vt:variant>
      <vt:variant>
        <vt:i4>4390985</vt:i4>
      </vt:variant>
      <vt:variant>
        <vt:i4>15</vt:i4>
      </vt:variant>
      <vt:variant>
        <vt:i4>0</vt:i4>
      </vt:variant>
      <vt:variant>
        <vt:i4>5</vt:i4>
      </vt:variant>
      <vt:variant>
        <vt:lpwstr>http://www.hayleykiyokoofficial.com/</vt:lpwstr>
      </vt:variant>
      <vt:variant>
        <vt:lpwstr/>
      </vt:variant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www.livenation.de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http://www.ticketmaster.de/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http://www.livenation.de/artist/xxx-yyy-tickets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http://www.magenta-musik-360.de/prio-tickets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Ott</dc:creator>
  <cp:keywords/>
  <cp:lastModifiedBy>Kiki Schwarzinger</cp:lastModifiedBy>
  <cp:revision>2</cp:revision>
  <cp:lastPrinted>2017-02-13T14:23:00Z</cp:lastPrinted>
  <dcterms:created xsi:type="dcterms:W3CDTF">2019-10-28T09:28:00Z</dcterms:created>
  <dcterms:modified xsi:type="dcterms:W3CDTF">2019-10-28T09:28:00Z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IMAGE Grafikatelier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