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7FF154" w14:textId="1BC3D28D" w:rsidR="00751B5D" w:rsidRPr="001B6B2A" w:rsidRDefault="004D51B6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</w:pPr>
      <w:r w:rsidRPr="001B6B2A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SLIPKNOT OPEN AIR IN KÖLN UND BERLIN</w:t>
      </w:r>
    </w:p>
    <w:p w14:paraId="42712C30" w14:textId="6D2557FF" w:rsidR="004D51B6" w:rsidRPr="004D51B6" w:rsidRDefault="004D51B6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</w:pPr>
      <w:r w:rsidRPr="004D51B6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AM 31. JULI IM RHEINENERGIESTADION UND AM 7. AUGUST IN DER WALDBÜHNE</w:t>
      </w:r>
    </w:p>
    <w:p w14:paraId="450098C2" w14:textId="31FBB623" w:rsidR="00751B5D" w:rsidRPr="005C424E" w:rsidRDefault="00751B5D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42F13540" w14:textId="77777777" w:rsidR="00751B5D" w:rsidRPr="005C424E" w:rsidRDefault="00751B5D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3A94ABDF" w14:textId="4D82DC58" w:rsidR="002B312E" w:rsidRPr="001B0003" w:rsidRDefault="00485849" w:rsidP="00EA0150">
      <w:pPr>
        <w:pStyle w:val="Text"/>
        <w:spacing w:before="0" w:after="0" w:line="100" w:lineRule="atLeast"/>
        <w:rPr>
          <w:rFonts w:ascii="Tahoma" w:hAnsi="Tahoma" w:cs="Tahoma"/>
          <w:b/>
          <w:bCs/>
          <w:lang w:val="en-GB"/>
        </w:rPr>
      </w:pPr>
      <w:r w:rsidRPr="001B0003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drawing>
          <wp:inline distT="0" distB="0" distL="0" distR="0" wp14:anchorId="304C0000" wp14:editId="367AED4C">
            <wp:extent cx="5731510" cy="3226108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58C2" w14:textId="77777777" w:rsidR="00751B5D" w:rsidRPr="00922978" w:rsidRDefault="00751B5D">
      <w:pPr>
        <w:pStyle w:val="Textkrper"/>
        <w:spacing w:after="0" w:line="200" w:lineRule="atLeast"/>
        <w:jc w:val="both"/>
        <w:rPr>
          <w:rFonts w:ascii="Tahoma" w:hAnsi="Tahoma" w:cs="Tahoma"/>
          <w:lang w:val="en-GB"/>
        </w:rPr>
      </w:pPr>
    </w:p>
    <w:p w14:paraId="09FDEC6B" w14:textId="6B539A12" w:rsidR="00485849" w:rsidRDefault="00485849" w:rsidP="0022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="004D51B6" w:rsidRPr="004D51B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Slipknot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spielen nach dem rasanten Ausverkauf ihrer europäischen Arena-Tour einige ausgewählte Open Air Shows. In Deutschland, wo die Nachfrage immens ist, hat sich die amerikanische Kultband für zwei Auftritte</w:t>
      </w:r>
      <w:r w:rsidR="003463FC">
        <w:rPr>
          <w:rFonts w:ascii="Tahoma" w:eastAsia="Times New Roman" w:hAnsi="Tahoma" w:cs="Tahoma"/>
          <w:sz w:val="20"/>
          <w:szCs w:val="20"/>
          <w:lang w:eastAsia="de-DE"/>
        </w:rPr>
        <w:t xml:space="preserve"> i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m</w:t>
      </w:r>
      <w:r w:rsidR="003463FC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5C424E">
        <w:rPr>
          <w:rFonts w:ascii="Tahoma" w:eastAsia="Times New Roman" w:hAnsi="Tahoma" w:cs="Tahoma"/>
          <w:sz w:val="20"/>
          <w:szCs w:val="20"/>
          <w:lang w:eastAsia="de-DE"/>
        </w:rPr>
        <w:t xml:space="preserve">Kölner RheinEnergieStadion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 xml:space="preserve">(31.07.2020) </w:t>
      </w:r>
      <w:r w:rsidR="003463FC">
        <w:rPr>
          <w:rFonts w:ascii="Tahoma" w:eastAsia="Times New Roman" w:hAnsi="Tahoma" w:cs="Tahoma"/>
          <w:sz w:val="20"/>
          <w:szCs w:val="20"/>
          <w:lang w:eastAsia="de-DE"/>
        </w:rPr>
        <w:t>und in</w:t>
      </w:r>
      <w:r w:rsidR="005C424E">
        <w:rPr>
          <w:rFonts w:ascii="Tahoma" w:eastAsia="Times New Roman" w:hAnsi="Tahoma" w:cs="Tahoma"/>
          <w:sz w:val="20"/>
          <w:szCs w:val="20"/>
          <w:lang w:eastAsia="de-DE"/>
        </w:rPr>
        <w:t xml:space="preserve"> d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er</w:t>
      </w:r>
      <w:r w:rsidR="005C424E">
        <w:rPr>
          <w:rFonts w:ascii="Tahoma" w:eastAsia="Times New Roman" w:hAnsi="Tahoma" w:cs="Tahoma"/>
          <w:sz w:val="20"/>
          <w:szCs w:val="20"/>
          <w:lang w:eastAsia="de-DE"/>
        </w:rPr>
        <w:t xml:space="preserve"> Berliner Waldbühne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 xml:space="preserve"> (07.08.2020) entschieden</w:t>
      </w:r>
      <w:r w:rsidR="005C424E">
        <w:rPr>
          <w:rFonts w:ascii="Tahoma" w:eastAsia="Times New Roman" w:hAnsi="Tahoma" w:cs="Tahoma"/>
          <w:sz w:val="20"/>
          <w:szCs w:val="20"/>
          <w:lang w:eastAsia="de-DE"/>
        </w:rPr>
        <w:t xml:space="preserve">. </w:t>
      </w:r>
    </w:p>
    <w:p w14:paraId="6D638BD3" w14:textId="77777777" w:rsidR="00485849" w:rsidRDefault="00485849" w:rsidP="0022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4AEDD98B" w14:textId="1EE2488F" w:rsidR="00BE7A20" w:rsidRDefault="005C424E" w:rsidP="0022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Tickets</w:t>
      </w:r>
      <w:r w:rsidR="00224546">
        <w:rPr>
          <w:rFonts w:ascii="Tahoma" w:eastAsia="Times New Roman" w:hAnsi="Tahoma" w:cs="Tahoma"/>
          <w:sz w:val="20"/>
          <w:szCs w:val="20"/>
          <w:lang w:eastAsia="de-DE"/>
        </w:rPr>
        <w:t xml:space="preserve"> für die beiden Open Air Events</w:t>
      </w: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sind ab</w:t>
      </w:r>
      <w:r w:rsid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735E19">
        <w:rPr>
          <w:rFonts w:ascii="Tahoma" w:eastAsia="Times New Roman" w:hAnsi="Tahoma" w:cs="Tahoma"/>
          <w:sz w:val="20"/>
          <w:szCs w:val="20"/>
          <w:lang w:eastAsia="de-DE"/>
        </w:rPr>
        <w:t>20</w:t>
      </w:r>
      <w:r w:rsidR="00485849">
        <w:rPr>
          <w:rFonts w:ascii="Tahoma" w:eastAsia="Times New Roman" w:hAnsi="Tahoma" w:cs="Tahoma"/>
          <w:sz w:val="20"/>
          <w:szCs w:val="20"/>
          <w:lang w:eastAsia="de-DE"/>
        </w:rPr>
        <w:t xml:space="preserve">. </w:t>
      </w:r>
      <w:r w:rsidR="00735E19">
        <w:rPr>
          <w:rFonts w:ascii="Tahoma" w:eastAsia="Times New Roman" w:hAnsi="Tahoma" w:cs="Tahoma"/>
          <w:sz w:val="20"/>
          <w:szCs w:val="20"/>
          <w:lang w:eastAsia="de-DE"/>
        </w:rPr>
        <w:t>Dezember</w:t>
      </w:r>
      <w:r w:rsidR="003463FC">
        <w:rPr>
          <w:rFonts w:ascii="Tahoma" w:eastAsia="Times New Roman" w:hAnsi="Tahoma" w:cs="Tahoma"/>
          <w:sz w:val="20"/>
          <w:szCs w:val="20"/>
          <w:lang w:eastAsia="de-DE"/>
        </w:rPr>
        <w:t>,</w:t>
      </w:r>
      <w:r w:rsid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10:00 </w:t>
      </w:r>
      <w:r w:rsidR="00485849"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Uhr </w:t>
      </w: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im allgemeinen Vorverkauf </w:t>
      </w:r>
      <w:r w:rsidR="00485849"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auf </w:t>
      </w:r>
      <w:hyperlink r:id="rId8" w:history="1">
        <w:r w:rsidR="00485849" w:rsidRPr="00485849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eastAsia="de-DE"/>
          </w:rPr>
          <w:t>livenation.de</w:t>
        </w:r>
      </w:hyperlink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erhältlich.</w:t>
      </w:r>
      <w:r w:rsidR="00485849"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</w:p>
    <w:p w14:paraId="7574D78E" w14:textId="77777777" w:rsidR="00735E19" w:rsidRDefault="00735E19" w:rsidP="0022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2C64F7B" w14:textId="2FA3DAEA" w:rsidR="00485849" w:rsidRPr="004D51B6" w:rsidRDefault="00485849" w:rsidP="0022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4D51B6">
        <w:rPr>
          <w:rFonts w:ascii="Tahoma" w:eastAsia="Times New Roman" w:hAnsi="Tahoma" w:cs="Tahoma"/>
          <w:sz w:val="20"/>
          <w:szCs w:val="20"/>
          <w:lang w:eastAsia="de-DE"/>
        </w:rPr>
        <w:t xml:space="preserve">Frontmann </w:t>
      </w:r>
      <w:r w:rsidRPr="004D51B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Corey Taylor</w:t>
      </w:r>
      <w:r w:rsidR="004D51B6" w:rsidRPr="004D51B6">
        <w:rPr>
          <w:rFonts w:ascii="Tahoma" w:eastAsia="Times New Roman" w:hAnsi="Tahoma" w:cs="Tahoma"/>
          <w:sz w:val="20"/>
          <w:szCs w:val="20"/>
          <w:lang w:eastAsia="de-DE"/>
        </w:rPr>
        <w:t xml:space="preserve"> rühmt das e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uropäische Publikum als eines der besten der Welt, insbesondere die deutschen Fans. „Wir können einfach nicht genug davon kriegen!“</w:t>
      </w:r>
    </w:p>
    <w:p w14:paraId="0108CA5A" w14:textId="77777777" w:rsidR="00751B5D" w:rsidRPr="004D51B6" w:rsidRDefault="00751B5D" w:rsidP="00224546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393ECB7" w14:textId="43F2EFAC" w:rsidR="00485849" w:rsidRDefault="00485849" w:rsidP="0022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Slipknot</w:t>
      </w: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E90DF6">
        <w:rPr>
          <w:rFonts w:ascii="Tahoma" w:eastAsia="Times New Roman" w:hAnsi="Tahoma" w:cs="Tahoma"/>
          <w:sz w:val="20"/>
          <w:szCs w:val="20"/>
          <w:lang w:eastAsia="de-DE"/>
        </w:rPr>
        <w:t xml:space="preserve">haben sich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im Verlauf ihrer steilen Karriere</w:t>
      </w:r>
      <w:r w:rsidR="00E90DF6">
        <w:rPr>
          <w:rFonts w:ascii="Tahoma" w:eastAsia="Times New Roman" w:hAnsi="Tahoma" w:cs="Tahoma"/>
          <w:sz w:val="20"/>
          <w:szCs w:val="20"/>
          <w:lang w:eastAsia="de-DE"/>
        </w:rPr>
        <w:t xml:space="preserve"> zu einem kulturellen Phänomen entwickelt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. A</w:t>
      </w:r>
      <w:r w:rsidR="00E90DF6">
        <w:rPr>
          <w:rFonts w:ascii="Tahoma" w:eastAsia="Times New Roman" w:hAnsi="Tahoma" w:cs="Tahoma"/>
          <w:sz w:val="20"/>
          <w:szCs w:val="20"/>
          <w:lang w:eastAsia="de-DE"/>
        </w:rPr>
        <w:t>uch mit</w:t>
      </w:r>
      <w:r w:rsidR="00DA0526">
        <w:rPr>
          <w:rFonts w:ascii="Tahoma" w:eastAsia="Times New Roman" w:hAnsi="Tahoma" w:cs="Tahoma"/>
          <w:sz w:val="20"/>
          <w:szCs w:val="20"/>
          <w:lang w:eastAsia="de-DE"/>
        </w:rPr>
        <w:t xml:space="preserve"> ihrem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jüngsten</w:t>
      </w:r>
      <w:r w:rsidR="00DA0526">
        <w:rPr>
          <w:rFonts w:ascii="Tahoma" w:eastAsia="Times New Roman" w:hAnsi="Tahoma" w:cs="Tahoma"/>
          <w:sz w:val="20"/>
          <w:szCs w:val="20"/>
          <w:lang w:eastAsia="de-DE"/>
        </w:rPr>
        <w:t xml:space="preserve"> Album</w:t>
      </w:r>
      <w:r w:rsidR="00E90DF6">
        <w:rPr>
          <w:rFonts w:ascii="Tahoma" w:eastAsia="Times New Roman" w:hAnsi="Tahoma" w:cs="Tahoma"/>
          <w:sz w:val="20"/>
          <w:szCs w:val="20"/>
          <w:lang w:eastAsia="de-DE"/>
        </w:rPr>
        <w:t xml:space="preserve"> „</w:t>
      </w:r>
      <w:proofErr w:type="spellStart"/>
      <w:r w:rsidR="00E90DF6" w:rsidRPr="00E90DF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We</w:t>
      </w:r>
      <w:proofErr w:type="spellEnd"/>
      <w:r w:rsidR="00E90DF6" w:rsidRPr="00E90DF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Are Not </w:t>
      </w:r>
      <w:proofErr w:type="spellStart"/>
      <w:r w:rsidR="00E90DF6" w:rsidRPr="00E90DF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Your</w:t>
      </w:r>
      <w:proofErr w:type="spellEnd"/>
      <w:r w:rsidR="00E90DF6" w:rsidRPr="00E90DF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Kind</w:t>
      </w:r>
      <w:r w:rsidR="00E90DF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“</w:t>
      </w:r>
      <w:r w:rsidR="00E90DF6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erreichten</w:t>
      </w:r>
      <w:r w:rsidR="001B0003">
        <w:rPr>
          <w:rFonts w:ascii="Tahoma" w:eastAsia="Times New Roman" w:hAnsi="Tahoma" w:cs="Tahoma"/>
          <w:sz w:val="20"/>
          <w:szCs w:val="20"/>
          <w:lang w:eastAsia="de-DE"/>
        </w:rPr>
        <w:t xml:space="preserve"> sie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 xml:space="preserve"> weltweit </w:t>
      </w:r>
      <w:r w:rsidR="00E90DF6">
        <w:rPr>
          <w:rFonts w:ascii="Tahoma" w:eastAsia="Times New Roman" w:hAnsi="Tahoma" w:cs="Tahoma"/>
          <w:sz w:val="20"/>
          <w:szCs w:val="20"/>
          <w:lang w:eastAsia="de-DE"/>
        </w:rPr>
        <w:t>erneut die Spitzen der</w:t>
      </w:r>
      <w:r w:rsidR="00DA0526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E90DF6">
        <w:rPr>
          <w:rFonts w:ascii="Tahoma" w:eastAsia="Times New Roman" w:hAnsi="Tahoma" w:cs="Tahoma"/>
          <w:sz w:val="20"/>
          <w:szCs w:val="20"/>
          <w:lang w:eastAsia="de-DE"/>
        </w:rPr>
        <w:t xml:space="preserve">Charts. 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Das Video zur Lead-Single </w:t>
      </w:r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„</w:t>
      </w:r>
      <w:proofErr w:type="spellStart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Unsainted</w:t>
      </w:r>
      <w:proofErr w:type="spellEnd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“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schoss in den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YouTube Trends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 xml:space="preserve"> sofort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auf </w:t>
      </w: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Platz 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1. Zusammen mit </w:t>
      </w:r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„</w:t>
      </w:r>
      <w:proofErr w:type="spellStart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Solway</w:t>
      </w:r>
      <w:proofErr w:type="spellEnd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Firth“</w:t>
      </w:r>
      <w:r w:rsidR="001B0003">
        <w:rPr>
          <w:rFonts w:ascii="Tahoma" w:eastAsia="Times New Roman" w:hAnsi="Tahoma" w:cs="Tahoma"/>
          <w:sz w:val="20"/>
          <w:szCs w:val="20"/>
          <w:lang w:eastAsia="de-DE"/>
        </w:rPr>
        <w:t>,</w:t>
      </w:r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„</w:t>
      </w:r>
      <w:proofErr w:type="spellStart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Birth</w:t>
      </w:r>
      <w:proofErr w:type="spellEnd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proofErr w:type="spellStart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Of</w:t>
      </w:r>
      <w:proofErr w:type="spellEnd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The </w:t>
      </w:r>
      <w:proofErr w:type="spellStart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Cruel</w:t>
      </w:r>
      <w:proofErr w:type="spellEnd"/>
      <w:r w:rsidRPr="0048584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“</w:t>
      </w:r>
      <w:r w:rsidR="001B0003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="001B0003" w:rsidRPr="001B0003">
        <w:rPr>
          <w:rFonts w:ascii="Tahoma" w:eastAsia="Times New Roman" w:hAnsi="Tahoma" w:cs="Tahoma"/>
          <w:sz w:val="20"/>
          <w:szCs w:val="20"/>
          <w:lang w:eastAsia="de-DE"/>
        </w:rPr>
        <w:t>und dem</w:t>
      </w:r>
      <w:r w:rsidR="001B0003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="001B0003" w:rsidRPr="001B0003">
        <w:rPr>
          <w:rFonts w:ascii="Tahoma" w:eastAsia="Times New Roman" w:hAnsi="Tahoma" w:cs="Tahoma"/>
          <w:sz w:val="20"/>
          <w:szCs w:val="20"/>
          <w:lang w:eastAsia="de-DE"/>
        </w:rPr>
        <w:t>brandaktuellen</w:t>
      </w:r>
      <w:r w:rsidR="001B0003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„Nero Forte“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– bei allen führte </w:t>
      </w:r>
      <w:r w:rsidRPr="005876B0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M. Shawn </w:t>
      </w:r>
      <w:proofErr w:type="spellStart"/>
      <w:r w:rsidRPr="005876B0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Crahan</w:t>
      </w:r>
      <w:proofErr w:type="spellEnd"/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Regie –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generierte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die Band </w:t>
      </w:r>
      <w:r w:rsidR="004D51B6">
        <w:rPr>
          <w:rFonts w:ascii="Tahoma" w:eastAsia="Times New Roman" w:hAnsi="Tahoma" w:cs="Tahoma"/>
          <w:sz w:val="20"/>
          <w:szCs w:val="20"/>
          <w:lang w:eastAsia="de-DE"/>
        </w:rPr>
        <w:t>in kürzester Zeit mehr als 100</w:t>
      </w:r>
      <w:r w:rsidRPr="00485849">
        <w:rPr>
          <w:rFonts w:ascii="Tahoma" w:eastAsia="Times New Roman" w:hAnsi="Tahoma" w:cs="Tahoma"/>
          <w:sz w:val="20"/>
          <w:szCs w:val="20"/>
          <w:lang w:eastAsia="de-DE"/>
        </w:rPr>
        <w:t xml:space="preserve"> Millionen Klicks. </w:t>
      </w:r>
    </w:p>
    <w:p w14:paraId="12D09CD6" w14:textId="77777777" w:rsidR="001B0003" w:rsidRDefault="001B0003" w:rsidP="0022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7C58A6B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51DD373" w14:textId="77777777" w:rsidR="004A2FB6" w:rsidRDefault="004A2FB6" w:rsidP="000E4CCF">
      <w:pPr>
        <w:keepNext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13368181" w14:textId="77777777" w:rsidR="004A2FB6" w:rsidRDefault="004A2FB6" w:rsidP="000E4CCF">
      <w:pPr>
        <w:keepNext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674C33F3" w14:textId="5445C229" w:rsidR="00751B5D" w:rsidRPr="004D51B6" w:rsidRDefault="00D570E5" w:rsidP="000E4CCF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4D51B6">
        <w:rPr>
          <w:rFonts w:ascii="Tahoma" w:eastAsia="Times New Roman" w:hAnsi="Tahoma" w:cs="Tahoma"/>
          <w:b/>
          <w:sz w:val="22"/>
          <w:szCs w:val="22"/>
        </w:rPr>
        <w:t xml:space="preserve">Live Nation </w:t>
      </w:r>
      <w:proofErr w:type="spellStart"/>
      <w:r w:rsidRPr="004D51B6">
        <w:rPr>
          <w:rFonts w:ascii="Tahoma" w:eastAsia="Times New Roman" w:hAnsi="Tahoma" w:cs="Tahoma"/>
          <w:b/>
          <w:sz w:val="22"/>
          <w:szCs w:val="22"/>
        </w:rPr>
        <w:t>P</w:t>
      </w:r>
      <w:r w:rsidR="00751B5D" w:rsidRPr="004D51B6">
        <w:rPr>
          <w:rFonts w:ascii="Tahoma" w:eastAsia="Times New Roman" w:hAnsi="Tahoma" w:cs="Tahoma"/>
          <w:b/>
          <w:sz w:val="22"/>
          <w:szCs w:val="22"/>
        </w:rPr>
        <w:t>resents</w:t>
      </w:r>
      <w:proofErr w:type="spellEnd"/>
    </w:p>
    <w:p w14:paraId="585E25BB" w14:textId="7610FB5A" w:rsidR="00224546" w:rsidRDefault="0010093F">
      <w:pPr>
        <w:keepNext/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224546">
        <w:rPr>
          <w:rFonts w:ascii="Tahoma" w:eastAsia="Times New Roman" w:hAnsi="Tahoma" w:cs="Tahoma"/>
          <w:b/>
          <w:sz w:val="36"/>
          <w:szCs w:val="36"/>
        </w:rPr>
        <w:t>SLIPKNOT</w:t>
      </w:r>
    </w:p>
    <w:p w14:paraId="0487A3A9" w14:textId="2C580975" w:rsidR="004A2FB6" w:rsidRPr="004A2FB6" w:rsidRDefault="004A2FB6">
      <w:pPr>
        <w:keepNext/>
        <w:jc w:val="center"/>
        <w:rPr>
          <w:rFonts w:ascii="Tahoma" w:eastAsia="Times New Roman" w:hAnsi="Tahoma" w:cs="Tahoma"/>
          <w:bCs/>
          <w:sz w:val="22"/>
          <w:szCs w:val="22"/>
          <w:lang w:val="en-US"/>
        </w:rPr>
      </w:pPr>
      <w:r w:rsidRPr="004A2FB6">
        <w:rPr>
          <w:rFonts w:ascii="Tahoma" w:eastAsia="Times New Roman" w:hAnsi="Tahoma" w:cs="Tahoma"/>
          <w:bCs/>
          <w:sz w:val="22"/>
          <w:szCs w:val="22"/>
          <w:lang w:val="en-US"/>
        </w:rPr>
        <w:t>We Are Not Your Kind World Tour</w:t>
      </w:r>
    </w:p>
    <w:p w14:paraId="3D1528DF" w14:textId="2D12E6D7" w:rsidR="00751B5D" w:rsidRPr="004A2FB6" w:rsidRDefault="004A2FB6" w:rsidP="005C424E">
      <w:pPr>
        <w:pStyle w:val="Textkrper"/>
        <w:spacing w:after="0" w:line="200" w:lineRule="atLeast"/>
        <w:ind w:left="2124"/>
        <w:jc w:val="both"/>
        <w:rPr>
          <w:rFonts w:ascii="Tahoma" w:eastAsia="ArialMT" w:hAnsi="Tahoma" w:cs="Tahoma"/>
          <w:sz w:val="22"/>
          <w:szCs w:val="22"/>
        </w:rPr>
      </w:pPr>
      <w:r>
        <w:rPr>
          <w:rFonts w:ascii="Tahoma" w:eastAsia="ArialMT" w:hAnsi="Tahoma" w:cs="Tahoma"/>
          <w:sz w:val="22"/>
          <w:szCs w:val="22"/>
          <w:lang w:val="en-US"/>
        </w:rPr>
        <w:br/>
      </w:r>
      <w:bookmarkStart w:id="0" w:name="_GoBack"/>
      <w:bookmarkEnd w:id="0"/>
      <w:r w:rsidR="000E4CCF" w:rsidRPr="004A2FB6">
        <w:rPr>
          <w:rFonts w:ascii="Tahoma" w:eastAsia="ArialMT" w:hAnsi="Tahoma" w:cs="Tahoma"/>
          <w:sz w:val="22"/>
          <w:szCs w:val="22"/>
          <w:lang w:val="en-US"/>
        </w:rPr>
        <w:br/>
      </w:r>
      <w:r w:rsidR="005C424E" w:rsidRPr="004A2FB6">
        <w:rPr>
          <w:rFonts w:ascii="Tahoma" w:eastAsia="ArialMT" w:hAnsi="Tahoma" w:cs="Tahoma"/>
          <w:sz w:val="22"/>
          <w:szCs w:val="22"/>
        </w:rPr>
        <w:t xml:space="preserve">Fr. </w:t>
      </w:r>
      <w:r w:rsidR="005C424E" w:rsidRPr="004A2FB6">
        <w:rPr>
          <w:rFonts w:ascii="Tahoma" w:eastAsia="ArialMT" w:hAnsi="Tahoma" w:cs="Tahoma"/>
          <w:sz w:val="22"/>
          <w:szCs w:val="22"/>
        </w:rPr>
        <w:tab/>
        <w:t>31.07.2020</w:t>
      </w:r>
      <w:r w:rsidR="005C424E" w:rsidRPr="004A2FB6">
        <w:rPr>
          <w:rFonts w:ascii="Tahoma" w:eastAsia="ArialMT" w:hAnsi="Tahoma" w:cs="Tahoma"/>
          <w:sz w:val="22"/>
          <w:szCs w:val="22"/>
        </w:rPr>
        <w:tab/>
        <w:t>Köln</w:t>
      </w:r>
      <w:r w:rsidR="005C424E" w:rsidRPr="004A2FB6">
        <w:rPr>
          <w:rFonts w:ascii="Tahoma" w:eastAsia="ArialMT" w:hAnsi="Tahoma" w:cs="Tahoma"/>
          <w:sz w:val="22"/>
          <w:szCs w:val="22"/>
        </w:rPr>
        <w:tab/>
        <w:t>RheinEnergieStadion</w:t>
      </w:r>
    </w:p>
    <w:p w14:paraId="253FD05E" w14:textId="3A1CB3F0" w:rsidR="005C424E" w:rsidRPr="004A2FB6" w:rsidRDefault="005C424E" w:rsidP="005C424E">
      <w:pPr>
        <w:pStyle w:val="Textkrper"/>
        <w:spacing w:after="0" w:line="200" w:lineRule="atLeast"/>
        <w:ind w:left="1416" w:firstLine="708"/>
        <w:jc w:val="both"/>
        <w:rPr>
          <w:rFonts w:ascii="Tahoma" w:eastAsia="ArialMT" w:hAnsi="Tahoma" w:cs="Tahoma"/>
          <w:sz w:val="22"/>
          <w:szCs w:val="22"/>
        </w:rPr>
      </w:pPr>
      <w:r w:rsidRPr="004A2FB6">
        <w:rPr>
          <w:rFonts w:ascii="Tahoma" w:eastAsia="ArialMT" w:hAnsi="Tahoma" w:cs="Tahoma"/>
          <w:sz w:val="22"/>
          <w:szCs w:val="22"/>
        </w:rPr>
        <w:t>Fr.</w:t>
      </w:r>
      <w:r w:rsidRPr="004A2FB6">
        <w:rPr>
          <w:rFonts w:ascii="Tahoma" w:eastAsia="ArialMT" w:hAnsi="Tahoma" w:cs="Tahoma"/>
          <w:sz w:val="22"/>
          <w:szCs w:val="22"/>
        </w:rPr>
        <w:tab/>
        <w:t>07.08.2020</w:t>
      </w:r>
      <w:r w:rsidRPr="004A2FB6">
        <w:rPr>
          <w:rFonts w:ascii="Tahoma" w:eastAsia="ArialMT" w:hAnsi="Tahoma" w:cs="Tahoma"/>
          <w:sz w:val="22"/>
          <w:szCs w:val="22"/>
        </w:rPr>
        <w:tab/>
        <w:t>Berlin</w:t>
      </w:r>
      <w:r w:rsidRPr="004A2FB6">
        <w:rPr>
          <w:rFonts w:ascii="Tahoma" w:eastAsia="ArialMT" w:hAnsi="Tahoma" w:cs="Tahoma"/>
          <w:sz w:val="22"/>
          <w:szCs w:val="22"/>
        </w:rPr>
        <w:tab/>
        <w:t>Waldbühne</w:t>
      </w:r>
    </w:p>
    <w:p w14:paraId="6FCDCAD3" w14:textId="2B7B478A" w:rsidR="00751B5D" w:rsidRPr="004D51B6" w:rsidRDefault="00751B5D">
      <w:pPr>
        <w:ind w:left="1416"/>
        <w:rPr>
          <w:rFonts w:ascii="Tahoma" w:eastAsia="Tahoma Negreta" w:hAnsi="Tahoma" w:cs="Tahoma"/>
          <w:sz w:val="22"/>
          <w:szCs w:val="22"/>
        </w:rPr>
      </w:pPr>
      <w:r w:rsidRPr="004D51B6">
        <w:rPr>
          <w:rFonts w:ascii="Tahoma" w:eastAsia="Tahoma Negreta" w:hAnsi="Tahoma" w:cs="Tahoma"/>
          <w:sz w:val="20"/>
          <w:szCs w:val="20"/>
        </w:rPr>
        <w:tab/>
      </w:r>
    </w:p>
    <w:p w14:paraId="6853F59A" w14:textId="14A204FF" w:rsidR="00751B5D" w:rsidRPr="004D51B6" w:rsidRDefault="00751B5D">
      <w:pPr>
        <w:ind w:left="1416"/>
        <w:rPr>
          <w:rFonts w:ascii="Tahoma" w:hAnsi="Tahoma" w:cs="Tahoma"/>
          <w:sz w:val="20"/>
          <w:szCs w:val="20"/>
        </w:rPr>
      </w:pPr>
      <w:r w:rsidRPr="004D51B6">
        <w:rPr>
          <w:rFonts w:ascii="Tahoma" w:eastAsia="Tahoma Negreta" w:hAnsi="Tahoma" w:cs="Tahoma"/>
          <w:sz w:val="22"/>
          <w:szCs w:val="22"/>
        </w:rPr>
        <w:tab/>
      </w:r>
      <w:r w:rsidR="00D570E5" w:rsidRPr="004D51B6">
        <w:rPr>
          <w:rFonts w:ascii="Tahoma" w:eastAsia="Tahoma Negreta" w:hAnsi="Tahoma" w:cs="Tahoma"/>
          <w:sz w:val="22"/>
          <w:szCs w:val="22"/>
        </w:rPr>
        <w:tab/>
      </w:r>
    </w:p>
    <w:p w14:paraId="0E585FBC" w14:textId="77777777" w:rsidR="00734299" w:rsidRPr="00734299" w:rsidRDefault="00CA1D1A" w:rsidP="00CA1D1A">
      <w:pPr>
        <w:pStyle w:val="berschrift4"/>
        <w:suppressAutoHyphens w:val="0"/>
        <w:rPr>
          <w:sz w:val="18"/>
          <w:szCs w:val="20"/>
          <w:lang w:val="en-US"/>
        </w:rPr>
      </w:pPr>
      <w:r w:rsidRPr="00E16801">
        <w:rPr>
          <w:sz w:val="20"/>
          <w:szCs w:val="20"/>
          <w:lang w:val="en-US"/>
        </w:rPr>
        <w:t>Sa</w:t>
      </w:r>
      <w:r>
        <w:rPr>
          <w:sz w:val="20"/>
          <w:szCs w:val="20"/>
          <w:lang w:val="en-US"/>
        </w:rPr>
        <w:t>msung</w:t>
      </w:r>
      <w:r w:rsidRPr="00E16801">
        <w:rPr>
          <w:sz w:val="20"/>
          <w:szCs w:val="20"/>
          <w:lang w:val="en-US"/>
        </w:rPr>
        <w:t xml:space="preserve"> </w:t>
      </w:r>
      <w:proofErr w:type="spellStart"/>
      <w:r w:rsidRPr="00E16801">
        <w:rPr>
          <w:sz w:val="20"/>
          <w:szCs w:val="20"/>
          <w:lang w:val="en-US"/>
        </w:rPr>
        <w:t>Prio</w:t>
      </w:r>
      <w:proofErr w:type="spellEnd"/>
      <w:r w:rsidRPr="00E16801">
        <w:rPr>
          <w:sz w:val="20"/>
          <w:szCs w:val="20"/>
          <w:lang w:val="en-US"/>
        </w:rPr>
        <w:t xml:space="preserve"> Tickets: </w:t>
      </w:r>
    </w:p>
    <w:p w14:paraId="1EB34245" w14:textId="165B566D" w:rsidR="00CA1D1A" w:rsidRPr="00485849" w:rsidRDefault="00DA0526" w:rsidP="00CA1D1A">
      <w:pPr>
        <w:pStyle w:val="berschrift4"/>
        <w:suppressAutoHyphens w:val="0"/>
        <w:rPr>
          <w:sz w:val="18"/>
          <w:szCs w:val="20"/>
        </w:rPr>
      </w:pPr>
      <w:r>
        <w:rPr>
          <w:sz w:val="20"/>
          <w:szCs w:val="20"/>
        </w:rPr>
        <w:t>Do, 19.12</w:t>
      </w:r>
      <w:r w:rsidR="00CA1D1A" w:rsidRPr="00485849">
        <w:rPr>
          <w:sz w:val="20"/>
          <w:szCs w:val="20"/>
        </w:rPr>
        <w:t xml:space="preserve">.2019, 10:00 Uhr </w:t>
      </w:r>
      <w:r w:rsidR="00CA1D1A" w:rsidRPr="00485849">
        <w:rPr>
          <w:sz w:val="18"/>
          <w:szCs w:val="20"/>
        </w:rPr>
        <w:t xml:space="preserve">(online </w:t>
      </w:r>
      <w:proofErr w:type="spellStart"/>
      <w:r w:rsidR="00CA1D1A" w:rsidRPr="00485849">
        <w:rPr>
          <w:sz w:val="18"/>
          <w:szCs w:val="20"/>
        </w:rPr>
        <w:t>Pre</w:t>
      </w:r>
      <w:proofErr w:type="spellEnd"/>
      <w:r w:rsidR="00CA1D1A" w:rsidRPr="00485849">
        <w:rPr>
          <w:sz w:val="18"/>
          <w:szCs w:val="20"/>
        </w:rPr>
        <w:t xml:space="preserve">-Sale, </w:t>
      </w:r>
      <w:r>
        <w:rPr>
          <w:sz w:val="18"/>
          <w:szCs w:val="20"/>
        </w:rPr>
        <w:t>24</w:t>
      </w:r>
      <w:r w:rsidR="00CA1D1A" w:rsidRPr="00485849">
        <w:rPr>
          <w:sz w:val="18"/>
          <w:szCs w:val="20"/>
        </w:rPr>
        <w:t xml:space="preserve"> Stunden)</w:t>
      </w:r>
    </w:p>
    <w:p w14:paraId="1229AF7E" w14:textId="62F44CE1" w:rsidR="00CA1D1A" w:rsidRPr="00485849" w:rsidRDefault="004A2FB6" w:rsidP="00CA1D1A">
      <w:pPr>
        <w:jc w:val="center"/>
        <w:rPr>
          <w:rStyle w:val="Hyperlink"/>
          <w:rFonts w:ascii="Tahoma" w:hAnsi="Tahoma" w:cs="Tahoma"/>
          <w:b/>
          <w:color w:val="auto"/>
          <w:sz w:val="20"/>
        </w:rPr>
      </w:pPr>
      <w:hyperlink r:id="rId9" w:history="1">
        <w:r w:rsidR="00CA1D1A" w:rsidRPr="00485849">
          <w:rPr>
            <w:rStyle w:val="Hyperlink"/>
            <w:rFonts w:ascii="Tahoma" w:hAnsi="Tahoma" w:cs="Tahoma"/>
            <w:b/>
            <w:color w:val="auto"/>
            <w:sz w:val="20"/>
          </w:rPr>
          <w:t>www.samsung.com/de/members/priotickets</w:t>
        </w:r>
      </w:hyperlink>
      <w:r w:rsidR="00CA1D1A" w:rsidRPr="00485849">
        <w:rPr>
          <w:rFonts w:ascii="Tahoma" w:hAnsi="Tahoma" w:cs="Tahoma"/>
          <w:b/>
          <w:sz w:val="20"/>
        </w:rPr>
        <w:t xml:space="preserve"> </w:t>
      </w:r>
    </w:p>
    <w:p w14:paraId="39EAEEE3" w14:textId="77777777" w:rsidR="00CA1D1A" w:rsidRDefault="00CA1D1A">
      <w:pPr>
        <w:pStyle w:val="berschrift4"/>
        <w:suppressAutoHyphens w:val="0"/>
        <w:rPr>
          <w:sz w:val="20"/>
          <w:szCs w:val="20"/>
        </w:rPr>
      </w:pPr>
    </w:p>
    <w:p w14:paraId="6EF74231" w14:textId="77777777" w:rsidR="00CA1D1A" w:rsidRDefault="00CA1D1A">
      <w:pPr>
        <w:pStyle w:val="berschrift4"/>
        <w:suppressAutoHyphens w:val="0"/>
        <w:rPr>
          <w:sz w:val="20"/>
          <w:szCs w:val="20"/>
        </w:rPr>
      </w:pPr>
    </w:p>
    <w:p w14:paraId="67113A5F" w14:textId="32A11A34" w:rsidR="00734299" w:rsidRDefault="00734299">
      <w:pPr>
        <w:pStyle w:val="berschrift4"/>
        <w:suppressAutoHyphens w:val="0"/>
        <w:rPr>
          <w:sz w:val="20"/>
          <w:szCs w:val="20"/>
        </w:rPr>
      </w:pPr>
      <w:proofErr w:type="spellStart"/>
      <w:r w:rsidRPr="002C689B">
        <w:rPr>
          <w:sz w:val="20"/>
          <w:szCs w:val="20"/>
        </w:rPr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Pr="000E4CCF">
        <w:rPr>
          <w:rFonts w:eastAsia="Times New Roman"/>
          <w:sz w:val="20"/>
          <w:szCs w:val="20"/>
        </w:rPr>
        <w:t xml:space="preserve"> in Kooperation mit Samsun</w:t>
      </w:r>
      <w:r w:rsidR="000E4CCF" w:rsidRPr="000E4CCF">
        <w:rPr>
          <w:rFonts w:eastAsia="Times New Roman"/>
          <w:sz w:val="20"/>
          <w:szCs w:val="20"/>
        </w:rPr>
        <w:t>g</w:t>
      </w:r>
      <w:r w:rsidR="00751B5D" w:rsidRPr="00D570E5">
        <w:rPr>
          <w:sz w:val="20"/>
          <w:szCs w:val="20"/>
        </w:rPr>
        <w:t xml:space="preserve">: </w:t>
      </w:r>
    </w:p>
    <w:p w14:paraId="3F9EB7BC" w14:textId="06196C32" w:rsidR="00E04F9F" w:rsidRPr="00485849" w:rsidRDefault="00DA0526" w:rsidP="00E04F9F">
      <w:pPr>
        <w:pStyle w:val="berschrift4"/>
        <w:suppressAutoHyphens w:val="0"/>
        <w:rPr>
          <w:sz w:val="18"/>
          <w:szCs w:val="20"/>
        </w:rPr>
      </w:pPr>
      <w:r>
        <w:rPr>
          <w:sz w:val="20"/>
          <w:szCs w:val="20"/>
        </w:rPr>
        <w:t>Do</w:t>
      </w:r>
      <w:r w:rsidR="00E04F9F" w:rsidRPr="00485849">
        <w:rPr>
          <w:sz w:val="20"/>
          <w:szCs w:val="20"/>
        </w:rPr>
        <w:t xml:space="preserve">., </w:t>
      </w:r>
      <w:r>
        <w:rPr>
          <w:sz w:val="20"/>
          <w:szCs w:val="20"/>
        </w:rPr>
        <w:t>19</w:t>
      </w:r>
      <w:r w:rsidR="00E04F9F" w:rsidRPr="00485849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E04F9F" w:rsidRPr="00485849">
        <w:rPr>
          <w:sz w:val="20"/>
          <w:szCs w:val="20"/>
        </w:rPr>
        <w:t xml:space="preserve">.2019, 10:00 Uhr </w:t>
      </w:r>
      <w:r w:rsidR="00E04F9F" w:rsidRPr="00485849">
        <w:rPr>
          <w:sz w:val="18"/>
          <w:szCs w:val="20"/>
        </w:rPr>
        <w:t xml:space="preserve">(online </w:t>
      </w:r>
      <w:proofErr w:type="spellStart"/>
      <w:r w:rsidR="00E04F9F" w:rsidRPr="00485849">
        <w:rPr>
          <w:sz w:val="18"/>
          <w:szCs w:val="20"/>
        </w:rPr>
        <w:t>Pre</w:t>
      </w:r>
      <w:proofErr w:type="spellEnd"/>
      <w:r w:rsidR="00E04F9F" w:rsidRPr="00485849">
        <w:rPr>
          <w:sz w:val="18"/>
          <w:szCs w:val="20"/>
        </w:rPr>
        <w:t xml:space="preserve">-Sale, </w:t>
      </w:r>
      <w:r>
        <w:rPr>
          <w:sz w:val="18"/>
          <w:szCs w:val="20"/>
        </w:rPr>
        <w:t>24</w:t>
      </w:r>
      <w:r w:rsidR="00E04F9F" w:rsidRPr="00485849">
        <w:rPr>
          <w:sz w:val="18"/>
          <w:szCs w:val="20"/>
        </w:rPr>
        <w:t xml:space="preserve"> Stunden)</w:t>
      </w:r>
    </w:p>
    <w:p w14:paraId="3CC84759" w14:textId="1AE299BE" w:rsidR="00751B5D" w:rsidRDefault="004A2FB6" w:rsidP="00626A03">
      <w:pPr>
        <w:jc w:val="center"/>
        <w:rPr>
          <w:rStyle w:val="Hyperlink"/>
          <w:rFonts w:ascii="Tahoma" w:hAnsi="Tahoma" w:cs="Tahoma"/>
          <w:b/>
          <w:color w:val="auto"/>
          <w:sz w:val="20"/>
        </w:rPr>
      </w:pPr>
      <w:hyperlink r:id="rId10" w:history="1">
        <w:r w:rsidR="00626A03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p w14:paraId="0230D536" w14:textId="26701B29" w:rsidR="00E04F9F" w:rsidRDefault="00E04F9F" w:rsidP="00626A03">
      <w:pPr>
        <w:jc w:val="center"/>
        <w:rPr>
          <w:rStyle w:val="Hyperlink"/>
          <w:rFonts w:ascii="Tahoma" w:hAnsi="Tahoma" w:cs="Tahoma"/>
          <w:b/>
          <w:color w:val="auto"/>
          <w:sz w:val="20"/>
        </w:rPr>
      </w:pPr>
    </w:p>
    <w:p w14:paraId="58337F6E" w14:textId="7AC0CF41" w:rsidR="00E04F9F" w:rsidRPr="00734299" w:rsidRDefault="00E04F9F" w:rsidP="00E04F9F">
      <w:pPr>
        <w:pStyle w:val="berschrift4"/>
        <w:suppressAutoHyphens w:val="0"/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>Ticketmaster</w:t>
      </w:r>
      <w:r w:rsidR="00C6751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Pre</w:t>
      </w:r>
      <w:r w:rsidR="00C67512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ale</w:t>
      </w:r>
      <w:r w:rsidRPr="00E16801">
        <w:rPr>
          <w:sz w:val="20"/>
          <w:szCs w:val="20"/>
          <w:lang w:val="en-US"/>
        </w:rPr>
        <w:t xml:space="preserve">: </w:t>
      </w:r>
    </w:p>
    <w:p w14:paraId="5718D155" w14:textId="1D2381EC" w:rsidR="00E04F9F" w:rsidRDefault="00E04F9F" w:rsidP="00E04F9F">
      <w:pPr>
        <w:pStyle w:val="berschrift4"/>
        <w:suppressAutoHyphens w:val="0"/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>Do</w:t>
      </w:r>
      <w:r w:rsidRPr="00E04F9F">
        <w:rPr>
          <w:sz w:val="20"/>
          <w:szCs w:val="20"/>
          <w:lang w:val="en-US"/>
        </w:rPr>
        <w:t xml:space="preserve">., </w:t>
      </w:r>
      <w:r w:rsidR="00DA0526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9</w:t>
      </w:r>
      <w:r w:rsidRPr="00E04F9F">
        <w:rPr>
          <w:sz w:val="20"/>
          <w:szCs w:val="20"/>
          <w:lang w:val="en-US"/>
        </w:rPr>
        <w:t>.</w:t>
      </w:r>
      <w:r w:rsidR="00DA0526">
        <w:rPr>
          <w:sz w:val="20"/>
          <w:szCs w:val="20"/>
          <w:lang w:val="en-US"/>
        </w:rPr>
        <w:t>12</w:t>
      </w:r>
      <w:r w:rsidRPr="00E04F9F">
        <w:rPr>
          <w:sz w:val="20"/>
          <w:szCs w:val="20"/>
          <w:lang w:val="en-US"/>
        </w:rPr>
        <w:t>.2019, 1</w:t>
      </w:r>
      <w:r w:rsidR="00DA0526">
        <w:rPr>
          <w:sz w:val="20"/>
          <w:szCs w:val="20"/>
          <w:lang w:val="en-US"/>
        </w:rPr>
        <w:t>2</w:t>
      </w:r>
      <w:r w:rsidRPr="00E04F9F">
        <w:rPr>
          <w:sz w:val="20"/>
          <w:szCs w:val="20"/>
          <w:lang w:val="en-US"/>
        </w:rPr>
        <w:t xml:space="preserve">:00 </w:t>
      </w:r>
      <w:proofErr w:type="spellStart"/>
      <w:r w:rsidRPr="00E04F9F">
        <w:rPr>
          <w:sz w:val="20"/>
          <w:szCs w:val="20"/>
          <w:lang w:val="en-US"/>
        </w:rPr>
        <w:t>Uhr</w:t>
      </w:r>
      <w:proofErr w:type="spellEnd"/>
      <w:r w:rsidRPr="00E16801">
        <w:rPr>
          <w:sz w:val="20"/>
          <w:szCs w:val="20"/>
          <w:lang w:val="en-US"/>
        </w:rPr>
        <w:t xml:space="preserve"> </w:t>
      </w:r>
      <w:r w:rsidRPr="00E16801">
        <w:rPr>
          <w:sz w:val="18"/>
          <w:szCs w:val="20"/>
          <w:lang w:val="en-US"/>
        </w:rPr>
        <w:t xml:space="preserve">(online Pre-Sale, </w:t>
      </w:r>
      <w:r>
        <w:rPr>
          <w:sz w:val="18"/>
          <w:szCs w:val="20"/>
          <w:lang w:val="en-US"/>
        </w:rPr>
        <w:t>2</w:t>
      </w:r>
      <w:r w:rsidR="00DA0526">
        <w:rPr>
          <w:sz w:val="18"/>
          <w:szCs w:val="20"/>
          <w:lang w:val="en-US"/>
        </w:rPr>
        <w:t>2</w:t>
      </w:r>
      <w:r w:rsidRPr="00E16801">
        <w:rPr>
          <w:sz w:val="18"/>
          <w:szCs w:val="20"/>
          <w:lang w:val="en-US"/>
        </w:rPr>
        <w:t xml:space="preserve"> </w:t>
      </w:r>
      <w:proofErr w:type="spellStart"/>
      <w:r w:rsidRPr="00E16801">
        <w:rPr>
          <w:sz w:val="18"/>
          <w:szCs w:val="20"/>
          <w:lang w:val="en-US"/>
        </w:rPr>
        <w:t>Stunden</w:t>
      </w:r>
      <w:proofErr w:type="spellEnd"/>
      <w:r w:rsidRPr="00E16801">
        <w:rPr>
          <w:sz w:val="18"/>
          <w:szCs w:val="20"/>
          <w:lang w:val="en-US"/>
        </w:rPr>
        <w:t>)</w:t>
      </w:r>
    </w:p>
    <w:p w14:paraId="35CEC39F" w14:textId="32149392" w:rsidR="00E04F9F" w:rsidRPr="00485849" w:rsidRDefault="001B6B2A" w:rsidP="00626A03">
      <w:pPr>
        <w:jc w:val="center"/>
        <w:rPr>
          <w:rFonts w:ascii="Tahoma" w:hAnsi="Tahoma" w:cs="Tahoma"/>
          <w:b/>
          <w:bCs/>
          <w:lang w:val="en-US"/>
        </w:rPr>
      </w:pPr>
      <w:hyperlink r:id="rId11" w:history="1">
        <w:r w:rsidR="00E04F9F" w:rsidRPr="00485849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www.livenation.de/artist/slipknot-tickets</w:t>
        </w:r>
      </w:hyperlink>
    </w:p>
    <w:p w14:paraId="6A65ED15" w14:textId="21A83D69" w:rsidR="00F60102" w:rsidRPr="00485849" w:rsidRDefault="00F60102">
      <w:pPr>
        <w:rPr>
          <w:rFonts w:ascii="Tahoma" w:hAnsi="Tahoma" w:cs="Tahoma"/>
          <w:lang w:val="en-US"/>
        </w:rPr>
      </w:pPr>
    </w:p>
    <w:p w14:paraId="3FCC59AD" w14:textId="3D8DD40B" w:rsidR="00F60102" w:rsidRPr="005C424E" w:rsidRDefault="00F60102">
      <w:pPr>
        <w:rPr>
          <w:rFonts w:ascii="Tahoma" w:hAnsi="Tahoma" w:cs="Tahoma"/>
          <w:lang w:val="en-US"/>
        </w:rPr>
      </w:pPr>
    </w:p>
    <w:p w14:paraId="1D9906EF" w14:textId="15B06765" w:rsidR="00751B5D" w:rsidRPr="00E04F9F" w:rsidRDefault="00751B5D">
      <w:pPr>
        <w:pStyle w:val="berschrift4"/>
        <w:rPr>
          <w:sz w:val="20"/>
          <w:szCs w:val="20"/>
        </w:rPr>
      </w:pPr>
      <w:r w:rsidRPr="00E04F9F">
        <w:rPr>
          <w:sz w:val="20"/>
          <w:szCs w:val="20"/>
        </w:rPr>
        <w:t xml:space="preserve">Allgemeiner Vorverkaufsstart: </w:t>
      </w:r>
      <w:r w:rsidR="0010093F" w:rsidRPr="00E04F9F">
        <w:rPr>
          <w:sz w:val="20"/>
          <w:szCs w:val="20"/>
        </w:rPr>
        <w:t>Fr</w:t>
      </w:r>
      <w:r w:rsidRPr="00E04F9F">
        <w:rPr>
          <w:sz w:val="20"/>
          <w:szCs w:val="20"/>
        </w:rPr>
        <w:t xml:space="preserve">., </w:t>
      </w:r>
      <w:r w:rsidR="00DA0526">
        <w:rPr>
          <w:sz w:val="20"/>
          <w:szCs w:val="20"/>
        </w:rPr>
        <w:t>2</w:t>
      </w:r>
      <w:r w:rsidR="0010093F" w:rsidRPr="00E04F9F">
        <w:rPr>
          <w:sz w:val="20"/>
          <w:szCs w:val="20"/>
        </w:rPr>
        <w:t>0</w:t>
      </w:r>
      <w:r w:rsidR="00762BF0" w:rsidRPr="00E04F9F">
        <w:rPr>
          <w:sz w:val="20"/>
          <w:szCs w:val="20"/>
        </w:rPr>
        <w:t>.</w:t>
      </w:r>
      <w:r w:rsidR="00DA0526">
        <w:rPr>
          <w:sz w:val="20"/>
          <w:szCs w:val="20"/>
        </w:rPr>
        <w:t>12</w:t>
      </w:r>
      <w:r w:rsidR="00762BF0" w:rsidRPr="00E04F9F">
        <w:rPr>
          <w:sz w:val="20"/>
          <w:szCs w:val="20"/>
        </w:rPr>
        <w:t>.201</w:t>
      </w:r>
      <w:r w:rsidR="008771F7" w:rsidRPr="00E04F9F">
        <w:rPr>
          <w:sz w:val="20"/>
          <w:szCs w:val="20"/>
        </w:rPr>
        <w:t>9</w:t>
      </w:r>
      <w:r w:rsidRPr="00E04F9F">
        <w:rPr>
          <w:sz w:val="20"/>
          <w:szCs w:val="20"/>
        </w:rPr>
        <w:t>, 10:00 Uhr</w:t>
      </w:r>
    </w:p>
    <w:p w14:paraId="4DB303BB" w14:textId="125CC5A6" w:rsidR="0010093F" w:rsidRPr="00E04F9F" w:rsidRDefault="004A2FB6" w:rsidP="00F60102">
      <w:pPr>
        <w:jc w:val="center"/>
        <w:rPr>
          <w:rFonts w:ascii="Tahoma" w:hAnsi="Tahoma" w:cs="Tahoma"/>
          <w:b/>
          <w:sz w:val="20"/>
        </w:rPr>
      </w:pPr>
      <w:hyperlink r:id="rId12" w:history="1">
        <w:r w:rsidR="0010093F" w:rsidRPr="00E04F9F">
          <w:rPr>
            <w:rStyle w:val="Hyperlink"/>
            <w:rFonts w:ascii="Tahoma" w:hAnsi="Tahoma" w:cs="Tahoma"/>
            <w:b/>
            <w:color w:val="auto"/>
            <w:sz w:val="20"/>
          </w:rPr>
          <w:t>www.livenation.de/artist/slipknot-tickets</w:t>
        </w:r>
      </w:hyperlink>
      <w:r w:rsidR="0010093F" w:rsidRPr="00E04F9F">
        <w:rPr>
          <w:rFonts w:ascii="Tahoma" w:hAnsi="Tahoma" w:cs="Tahoma"/>
          <w:b/>
          <w:sz w:val="20"/>
        </w:rPr>
        <w:t xml:space="preserve"> </w:t>
      </w:r>
    </w:p>
    <w:p w14:paraId="629BA659" w14:textId="08B8BDC6" w:rsidR="00751B5D" w:rsidRPr="00E04F9F" w:rsidRDefault="004A2FB6" w:rsidP="00F6010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3" w:history="1">
        <w:r w:rsidR="00751B5D" w:rsidRPr="00E04F9F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E04F9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8497DE0" w14:textId="77777777" w:rsidR="00751B5D" w:rsidRPr="00485849" w:rsidRDefault="004A2FB6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4" w:history="1">
        <w:r w:rsidR="00751B5D" w:rsidRPr="00D570E5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 w:rsidR="00751B5D" w:rsidRPr="00485849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66EB02D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F6971DB" w14:textId="77777777" w:rsidR="00F60102" w:rsidRDefault="00F6010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9721FBE" w14:textId="2255F290" w:rsidR="002A11A6" w:rsidRPr="00AF54A4" w:rsidRDefault="000E4CCF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US"/>
        </w:rPr>
      </w:pPr>
      <w:r w:rsidRPr="004A2FB6">
        <w:rPr>
          <w:rFonts w:ascii="Tahoma" w:hAnsi="Tahoma" w:cs="Tahoma"/>
          <w:b/>
          <w:sz w:val="20"/>
          <w:szCs w:val="20"/>
          <w:lang w:val="en-US"/>
        </w:rPr>
        <w:br/>
      </w:r>
      <w:hyperlink r:id="rId15" w:history="1">
        <w:r w:rsidR="00D54E4D" w:rsidRPr="00487510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="00F60102" w:rsidRPr="00487510">
        <w:rPr>
          <w:rStyle w:val="Hyperlink"/>
          <w:rFonts w:ascii="Tahoma" w:eastAsia="Times New Roman" w:hAnsi="Tahoma" w:cs="Tahoma"/>
          <w:b/>
          <w:bCs/>
          <w:color w:val="auto"/>
          <w:sz w:val="20"/>
          <w:szCs w:val="20"/>
          <w:u w:val="none"/>
          <w:lang w:val="en-US"/>
        </w:rPr>
        <w:t xml:space="preserve"> </w:t>
      </w:r>
      <w:r w:rsidR="00F60102" w:rsidRPr="00487510">
        <w:rPr>
          <w:rFonts w:ascii="Tahoma" w:hAnsi="Tahoma" w:cs="Tahoma"/>
          <w:b/>
          <w:sz w:val="20"/>
          <w:szCs w:val="20"/>
          <w:lang w:val="sv-SE"/>
        </w:rPr>
        <w:t xml:space="preserve">| </w:t>
      </w:r>
      <w:r w:rsidR="001B0003">
        <w:fldChar w:fldCharType="begin"/>
      </w:r>
      <w:r w:rsidR="001B0003" w:rsidRPr="004D51B6">
        <w:rPr>
          <w:lang w:val="en-US"/>
        </w:rPr>
        <w:instrText xml:space="preserve"> HYPERLINK "http://www.livenation.at" </w:instrText>
      </w:r>
      <w:r w:rsidR="001B0003">
        <w:fldChar w:fldCharType="separate"/>
      </w:r>
      <w:r w:rsidR="00F60102" w:rsidRPr="00487510">
        <w:rPr>
          <w:rFonts w:ascii="Tahoma" w:hAnsi="Tahoma" w:cs="Tahoma"/>
          <w:b/>
          <w:sz w:val="20"/>
          <w:szCs w:val="20"/>
          <w:u w:val="single"/>
          <w:lang w:val="sv-SE"/>
        </w:rPr>
        <w:t>www.livenation.at</w:t>
      </w:r>
      <w:r w:rsidR="001B0003">
        <w:rPr>
          <w:rFonts w:ascii="Tahoma" w:hAnsi="Tahoma" w:cs="Tahoma"/>
          <w:b/>
          <w:sz w:val="20"/>
          <w:szCs w:val="20"/>
          <w:u w:val="single"/>
          <w:lang w:val="sv-SE"/>
        </w:rPr>
        <w:fldChar w:fldCharType="end"/>
      </w:r>
      <w:r w:rsidR="00F60102" w:rsidRPr="00487510">
        <w:rPr>
          <w:rFonts w:ascii="Tahoma" w:hAnsi="Tahoma" w:cs="Tahoma"/>
          <w:b/>
          <w:sz w:val="20"/>
          <w:szCs w:val="20"/>
          <w:lang w:val="sv-SE"/>
        </w:rPr>
        <w:t xml:space="preserve"> | </w:t>
      </w:r>
      <w:r w:rsidR="001B0003">
        <w:fldChar w:fldCharType="begin"/>
      </w:r>
      <w:r w:rsidR="001B0003" w:rsidRPr="004D51B6">
        <w:rPr>
          <w:lang w:val="en-US"/>
        </w:rPr>
        <w:instrText xml:space="preserve"> HYPERLINK "http://www.livenation.ch" </w:instrText>
      </w:r>
      <w:r w:rsidR="001B0003">
        <w:fldChar w:fldCharType="separate"/>
      </w:r>
      <w:r w:rsidR="00F60102" w:rsidRPr="00487510">
        <w:rPr>
          <w:rStyle w:val="Hyperlink"/>
          <w:rFonts w:ascii="Tahoma" w:hAnsi="Tahoma" w:cs="Tahoma"/>
          <w:b/>
          <w:color w:val="auto"/>
          <w:sz w:val="20"/>
          <w:szCs w:val="20"/>
          <w:lang w:val="sv-SE"/>
        </w:rPr>
        <w:t>www.livenation.ch</w:t>
      </w:r>
      <w:r w:rsidR="001B0003">
        <w:rPr>
          <w:rStyle w:val="Hyperlink"/>
          <w:rFonts w:ascii="Tahoma" w:hAnsi="Tahoma" w:cs="Tahoma"/>
          <w:b/>
          <w:color w:val="auto"/>
          <w:sz w:val="20"/>
          <w:szCs w:val="20"/>
          <w:lang w:val="sv-SE"/>
        </w:rPr>
        <w:fldChar w:fldCharType="end"/>
      </w:r>
      <w:r w:rsidR="00F60102">
        <w:rPr>
          <w:rFonts w:ascii="Tahoma" w:hAnsi="Tahoma" w:cs="Tahoma"/>
          <w:sz w:val="20"/>
          <w:szCs w:val="20"/>
          <w:lang w:val="sv-SE"/>
        </w:rPr>
        <w:t xml:space="preserve"> </w:t>
      </w:r>
      <w:r w:rsidR="00751B5D" w:rsidRPr="00AF54A4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="002A11A6" w:rsidRPr="00AF54A4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2A11A6" w:rsidRPr="00AF54A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2A11A6" w:rsidRPr="00922978">
        <w:rPr>
          <w:rFonts w:ascii="Tahoma" w:hAnsi="Tahoma" w:cs="Tahoma"/>
          <w:sz w:val="20"/>
          <w:szCs w:val="20"/>
          <w:lang w:val="en-GB"/>
        </w:rPr>
        <w:t xml:space="preserve"> | </w:t>
      </w:r>
      <w:r w:rsidR="002A11A6" w:rsidRPr="00AF54A4"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 w:rsidR="002A11A6" w:rsidRPr="00AF54A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0A389BDC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38C0069D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14:paraId="39CA77A6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275CE124" w14:textId="77777777" w:rsidR="003A6095" w:rsidRPr="004A2FB6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  <w:proofErr w:type="spellStart"/>
      <w:r w:rsidRPr="004A2FB6">
        <w:rPr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4A2FB6">
        <w:rPr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4A2FB6">
        <w:rPr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bookmarkEnd w:id="1"/>
    <w:p w14:paraId="3135E0A5" w14:textId="77777777" w:rsidR="003A6095" w:rsidRPr="004A2FB6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</w:p>
    <w:p w14:paraId="7AF7E71D" w14:textId="77777777" w:rsidR="003A6095" w:rsidRPr="004A2FB6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</w:p>
    <w:p w14:paraId="13F32C1D" w14:textId="01168C43" w:rsidR="00BA217F" w:rsidRPr="004A2FB6" w:rsidRDefault="004A2FB6">
      <w:pPr>
        <w:spacing w:line="200" w:lineRule="atLeast"/>
        <w:jc w:val="center"/>
        <w:rPr>
          <w:rFonts w:ascii="Tahoma" w:hAnsi="Tahoma" w:cs="Tahoma"/>
          <w:sz w:val="20"/>
          <w:szCs w:val="20"/>
          <w:lang w:val="en-US"/>
        </w:rPr>
      </w:pPr>
      <w:hyperlink r:id="rId16" w:history="1">
        <w:r w:rsidR="0010093F" w:rsidRPr="004A2FB6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www.slipknot1.com</w:t>
        </w:r>
      </w:hyperlink>
      <w:r w:rsidR="0010093F" w:rsidRPr="004A2FB6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590F953E" w14:textId="43203999" w:rsidR="0010093F" w:rsidRPr="004A2FB6" w:rsidRDefault="004A2FB6">
      <w:pPr>
        <w:spacing w:line="200" w:lineRule="atLeast"/>
        <w:jc w:val="center"/>
        <w:rPr>
          <w:rFonts w:ascii="Tahoma" w:hAnsi="Tahoma" w:cs="Tahoma"/>
          <w:sz w:val="20"/>
          <w:szCs w:val="20"/>
          <w:lang w:val="en-US"/>
        </w:rPr>
      </w:pPr>
      <w:hyperlink r:id="rId17" w:history="1">
        <w:r w:rsidR="0010093F" w:rsidRPr="004A2FB6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www.facebook.com/slipknot</w:t>
        </w:r>
      </w:hyperlink>
      <w:r w:rsidR="0010093F" w:rsidRPr="004A2FB6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64E6AD0" w14:textId="153C9B70" w:rsidR="0010093F" w:rsidRPr="004A2FB6" w:rsidRDefault="004A2FB6">
      <w:pPr>
        <w:spacing w:line="200" w:lineRule="atLeast"/>
        <w:jc w:val="center"/>
        <w:rPr>
          <w:rFonts w:ascii="Tahoma" w:hAnsi="Tahoma" w:cs="Tahoma"/>
          <w:sz w:val="20"/>
          <w:szCs w:val="20"/>
          <w:lang w:val="en-US"/>
        </w:rPr>
      </w:pPr>
      <w:hyperlink r:id="rId18" w:history="1">
        <w:r w:rsidR="0010093F" w:rsidRPr="004A2FB6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www.instagram.com/slipknot</w:t>
        </w:r>
      </w:hyperlink>
    </w:p>
    <w:p w14:paraId="379D37DB" w14:textId="77777777" w:rsidR="0010093F" w:rsidRPr="004A2FB6" w:rsidRDefault="004A2FB6">
      <w:pPr>
        <w:spacing w:line="200" w:lineRule="atLeast"/>
        <w:jc w:val="center"/>
        <w:rPr>
          <w:rFonts w:ascii="Tahoma" w:hAnsi="Tahoma" w:cs="Tahoma"/>
          <w:sz w:val="20"/>
          <w:szCs w:val="20"/>
          <w:lang w:val="en-US"/>
        </w:rPr>
      </w:pPr>
      <w:hyperlink r:id="rId19" w:history="1">
        <w:r w:rsidR="0010093F" w:rsidRPr="004A2FB6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www.twitter.com/slipknot</w:t>
        </w:r>
      </w:hyperlink>
    </w:p>
    <w:p w14:paraId="1EED09FA" w14:textId="625723F3" w:rsidR="0010093F" w:rsidRPr="00D735AE" w:rsidRDefault="00D735AE" w:rsidP="00D735AE">
      <w:pPr>
        <w:spacing w:line="200" w:lineRule="atLeast"/>
        <w:jc w:val="center"/>
        <w:rPr>
          <w:rStyle w:val="Hyperlink"/>
          <w:color w:val="auto"/>
          <w:lang w:val="en-US"/>
        </w:rPr>
      </w:pPr>
      <w:r w:rsidRPr="00D735AE">
        <w:rPr>
          <w:rStyle w:val="Hyperlink"/>
          <w:rFonts w:ascii="Tahoma" w:hAnsi="Tahoma" w:cs="Tahoma"/>
          <w:color w:val="auto"/>
          <w:sz w:val="20"/>
          <w:szCs w:val="20"/>
          <w:lang w:val="en-US"/>
        </w:rPr>
        <w:t>www.youtube.com/user/slipknot</w:t>
      </w:r>
    </w:p>
    <w:sectPr w:rsidR="0010093F" w:rsidRPr="00D735A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9541" w14:textId="77777777" w:rsidR="00A700D8" w:rsidRDefault="00A700D8">
      <w:r>
        <w:separator/>
      </w:r>
    </w:p>
  </w:endnote>
  <w:endnote w:type="continuationSeparator" w:id="0">
    <w:p w14:paraId="15C8AC76" w14:textId="77777777" w:rsidR="00A700D8" w:rsidRDefault="00A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99DD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9A2E" w14:textId="52BC2D47" w:rsidR="00751B5D" w:rsidRDefault="00E04F9F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5861E8F" wp14:editId="3E836B67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484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0982" w14:textId="77777777" w:rsidR="00A700D8" w:rsidRDefault="00A700D8">
      <w:r>
        <w:separator/>
      </w:r>
    </w:p>
  </w:footnote>
  <w:footnote w:type="continuationSeparator" w:id="0">
    <w:p w14:paraId="70F25431" w14:textId="77777777" w:rsidR="00A700D8" w:rsidRDefault="00A7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E4DB" w14:textId="34BD34D7" w:rsidR="00751B5D" w:rsidRDefault="00E04F9F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2ECE7D2" wp14:editId="757C184D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724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64AC7"/>
    <w:rsid w:val="000A4F1E"/>
    <w:rsid w:val="000B08CB"/>
    <w:rsid w:val="000C6D22"/>
    <w:rsid w:val="000E4CCF"/>
    <w:rsid w:val="0010093F"/>
    <w:rsid w:val="0015312A"/>
    <w:rsid w:val="001625E8"/>
    <w:rsid w:val="00181DC4"/>
    <w:rsid w:val="001B0003"/>
    <w:rsid w:val="001B6B2A"/>
    <w:rsid w:val="001C5B0B"/>
    <w:rsid w:val="002030C4"/>
    <w:rsid w:val="002165D0"/>
    <w:rsid w:val="00224546"/>
    <w:rsid w:val="00234B48"/>
    <w:rsid w:val="002910D8"/>
    <w:rsid w:val="002A11A6"/>
    <w:rsid w:val="002B312E"/>
    <w:rsid w:val="00300DB5"/>
    <w:rsid w:val="00306A38"/>
    <w:rsid w:val="003463FC"/>
    <w:rsid w:val="003820CA"/>
    <w:rsid w:val="003A6095"/>
    <w:rsid w:val="003E21CE"/>
    <w:rsid w:val="004509A5"/>
    <w:rsid w:val="00457686"/>
    <w:rsid w:val="00485849"/>
    <w:rsid w:val="00487510"/>
    <w:rsid w:val="004A2FB6"/>
    <w:rsid w:val="004D51B6"/>
    <w:rsid w:val="0055398C"/>
    <w:rsid w:val="00554348"/>
    <w:rsid w:val="0055674E"/>
    <w:rsid w:val="005876B0"/>
    <w:rsid w:val="005C424E"/>
    <w:rsid w:val="00626A03"/>
    <w:rsid w:val="006944D4"/>
    <w:rsid w:val="00734299"/>
    <w:rsid w:val="00735E19"/>
    <w:rsid w:val="00751B5D"/>
    <w:rsid w:val="00762BF0"/>
    <w:rsid w:val="00843F2A"/>
    <w:rsid w:val="008771F7"/>
    <w:rsid w:val="008C539D"/>
    <w:rsid w:val="00922978"/>
    <w:rsid w:val="00982951"/>
    <w:rsid w:val="00A031B2"/>
    <w:rsid w:val="00A1626F"/>
    <w:rsid w:val="00A700D8"/>
    <w:rsid w:val="00AB4615"/>
    <w:rsid w:val="00AC3685"/>
    <w:rsid w:val="00AF54A4"/>
    <w:rsid w:val="00B02EAE"/>
    <w:rsid w:val="00B32C8C"/>
    <w:rsid w:val="00BA217F"/>
    <w:rsid w:val="00BE7A20"/>
    <w:rsid w:val="00C50351"/>
    <w:rsid w:val="00C67512"/>
    <w:rsid w:val="00C71CC8"/>
    <w:rsid w:val="00CA1D1A"/>
    <w:rsid w:val="00CA375A"/>
    <w:rsid w:val="00CA694B"/>
    <w:rsid w:val="00D54E4D"/>
    <w:rsid w:val="00D570E5"/>
    <w:rsid w:val="00D735AE"/>
    <w:rsid w:val="00DA0526"/>
    <w:rsid w:val="00E04F9F"/>
    <w:rsid w:val="00E85F63"/>
    <w:rsid w:val="00E90DF6"/>
    <w:rsid w:val="00E95022"/>
    <w:rsid w:val="00EA0150"/>
    <w:rsid w:val="00EB0749"/>
    <w:rsid w:val="00ED6BBE"/>
    <w:rsid w:val="00F11326"/>
    <w:rsid w:val="00F45691"/>
    <w:rsid w:val="00F60102"/>
    <w:rsid w:val="00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7C22564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slipknot-tickets" TargetMode="External"/><Relationship Id="rId13" Type="http://schemas.openxmlformats.org/officeDocument/2006/relationships/hyperlink" Target="http://www.ticketmaster.de/" TargetMode="External"/><Relationship Id="rId18" Type="http://schemas.openxmlformats.org/officeDocument/2006/relationships/hyperlink" Target="http://www.instagram.com/slipkno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livenation.de/artist/slipknot-tickets" TargetMode="External"/><Relationship Id="rId17" Type="http://schemas.openxmlformats.org/officeDocument/2006/relationships/hyperlink" Target="http://www.facebook.com/slipkno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ipknot1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/artist/slipknot-ticket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\\172.31.241.4\Operations\Marketing\Vorlagen\www.livenation.de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agenta-musik-360.de/prio-tickets" TargetMode="External"/><Relationship Id="rId19" Type="http://schemas.openxmlformats.org/officeDocument/2006/relationships/hyperlink" Target="https://twitter.com/slipkn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de/members/priotickets" TargetMode="External"/><Relationship Id="rId14" Type="http://schemas.openxmlformats.org/officeDocument/2006/relationships/hyperlink" Target="http://www.eventim.de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Kiki Schwarzinger</cp:lastModifiedBy>
  <cp:revision>13</cp:revision>
  <cp:lastPrinted>2017-02-13T14:23:00Z</cp:lastPrinted>
  <dcterms:created xsi:type="dcterms:W3CDTF">2019-12-16T11:55:00Z</dcterms:created>
  <dcterms:modified xsi:type="dcterms:W3CDTF">2019-12-18T11:07:00Z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