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C87E5B" w14:textId="77777777" w:rsidR="00150B12" w:rsidRDefault="00150B12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</w:pPr>
    </w:p>
    <w:p w14:paraId="70D9C93F" w14:textId="0012AECC" w:rsidR="00F1298D" w:rsidRPr="00150B12" w:rsidRDefault="00541EA4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</w:pPr>
      <w:proofErr w:type="spellStart"/>
      <w:r w:rsidRPr="00150B12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>Evanescence</w:t>
      </w:r>
      <w:proofErr w:type="spellEnd"/>
      <w:r w:rsidRPr="00150B12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 xml:space="preserve"> &amp; </w:t>
      </w:r>
      <w:proofErr w:type="spellStart"/>
      <w:r w:rsidRPr="00150B12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>Within</w:t>
      </w:r>
      <w:proofErr w:type="spellEnd"/>
      <w:r w:rsidRPr="00150B12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 xml:space="preserve"> </w:t>
      </w:r>
      <w:proofErr w:type="spellStart"/>
      <w:r w:rsidRPr="00150B12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>Temptation</w:t>
      </w:r>
      <w:proofErr w:type="spellEnd"/>
      <w:r w:rsidRPr="00150B12">
        <w:rPr>
          <w:rFonts w:ascii="Tahoma" w:eastAsia="Tahoma Negreta" w:hAnsi="Tahoma" w:cs="Tahoma"/>
          <w:b/>
          <w:i w:val="0"/>
          <w:iCs w:val="0"/>
          <w:color w:val="auto"/>
          <w:sz w:val="48"/>
          <w:szCs w:val="48"/>
        </w:rPr>
        <w:t xml:space="preserve"> </w:t>
      </w:r>
    </w:p>
    <w:p w14:paraId="05ABBE5D" w14:textId="6E0A6B26" w:rsidR="00837562" w:rsidRDefault="00541EA4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</w:pPr>
      <w:r w:rsidRPr="00541EA4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verschieben Europa</w:t>
      </w:r>
      <w:r w:rsidR="00892281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tournee</w:t>
      </w:r>
      <w:r w:rsidRPr="00541EA4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 xml:space="preserve"> auf </w:t>
      </w:r>
      <w:r w:rsidR="003B16E1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Frühjahr</w:t>
      </w:r>
      <w:r w:rsidRPr="00541EA4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 xml:space="preserve"> 202</w:t>
      </w:r>
      <w:r w:rsidR="003B16E1">
        <w:rPr>
          <w:rFonts w:ascii="Tahoma" w:eastAsia="Tahoma Negreta" w:hAnsi="Tahoma" w:cs="Tahoma"/>
          <w:b/>
          <w:i w:val="0"/>
          <w:iCs w:val="0"/>
          <w:color w:val="auto"/>
          <w:sz w:val="36"/>
          <w:szCs w:val="36"/>
        </w:rPr>
        <w:t>2</w:t>
      </w:r>
    </w:p>
    <w:p w14:paraId="36620288" w14:textId="77777777" w:rsidR="00F1298D" w:rsidRPr="00541EA4" w:rsidRDefault="00F1298D" w:rsidP="00837562">
      <w:pPr>
        <w:pStyle w:val="Text"/>
        <w:spacing w:before="0" w:after="0" w:line="100" w:lineRule="atLeast"/>
        <w:jc w:val="center"/>
        <w:rPr>
          <w:rFonts w:ascii="Tahoma" w:hAnsi="Tahoma" w:cs="Tahoma"/>
          <w:sz w:val="36"/>
          <w:szCs w:val="36"/>
        </w:rPr>
      </w:pPr>
    </w:p>
    <w:p w14:paraId="28B2B3C1" w14:textId="1C1E7578" w:rsidR="00837562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kern w:val="18"/>
        </w:rPr>
      </w:pPr>
    </w:p>
    <w:p w14:paraId="38125180" w14:textId="31CD7664" w:rsidR="0015483F" w:rsidRPr="00541EA4" w:rsidRDefault="0015483F" w:rsidP="0015483F">
      <w:pPr>
        <w:pStyle w:val="Textkrper"/>
        <w:spacing w:after="0" w:line="200" w:lineRule="atLeast"/>
        <w:jc w:val="center"/>
        <w:rPr>
          <w:rFonts w:ascii="Tahoma" w:hAnsi="Tahoma" w:cs="Tahoma"/>
          <w:kern w:val="18"/>
        </w:rPr>
      </w:pPr>
      <w:r>
        <w:rPr>
          <w:rFonts w:eastAsia="Times New Roman"/>
          <w:noProof/>
          <w:color w:val="000000"/>
          <w:lang w:eastAsia="en-GB"/>
        </w:rPr>
        <w:drawing>
          <wp:inline distT="0" distB="0" distL="0" distR="0" wp14:anchorId="32439A78" wp14:editId="09F62DAD">
            <wp:extent cx="1965960" cy="275552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37" cy="276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FD2A" w14:textId="77777777" w:rsidR="008774F2" w:rsidRDefault="008774F2" w:rsidP="00AD338B">
      <w:pPr>
        <w:rPr>
          <w:rFonts w:ascii="Tahoma" w:hAnsi="Tahoma"/>
          <w:color w:val="538135" w:themeColor="accent6" w:themeShade="BF"/>
          <w:kern w:val="18"/>
          <w:sz w:val="20"/>
          <w:szCs w:val="20"/>
        </w:rPr>
      </w:pPr>
    </w:p>
    <w:p w14:paraId="784F6533" w14:textId="77777777" w:rsidR="001608AF" w:rsidRDefault="001608AF" w:rsidP="00AD338B">
      <w:pPr>
        <w:rPr>
          <w:rFonts w:ascii="Tahoma" w:hAnsi="Tahoma"/>
          <w:kern w:val="18"/>
          <w:sz w:val="20"/>
          <w:szCs w:val="20"/>
        </w:rPr>
      </w:pPr>
    </w:p>
    <w:p w14:paraId="47156EF3" w14:textId="77777777" w:rsidR="001608AF" w:rsidRDefault="001608AF" w:rsidP="00AD338B">
      <w:pPr>
        <w:rPr>
          <w:rFonts w:ascii="Tahoma" w:hAnsi="Tahoma"/>
          <w:kern w:val="18"/>
          <w:sz w:val="20"/>
          <w:szCs w:val="20"/>
        </w:rPr>
      </w:pPr>
    </w:p>
    <w:p w14:paraId="77944AA0" w14:textId="0FCD78C0" w:rsidR="00AD338B" w:rsidRDefault="00AD338B" w:rsidP="00F1298D">
      <w:pPr>
        <w:jc w:val="both"/>
        <w:rPr>
          <w:rFonts w:ascii="Tahoma" w:hAnsi="Tahoma"/>
          <w:kern w:val="18"/>
          <w:sz w:val="20"/>
          <w:szCs w:val="20"/>
        </w:rPr>
      </w:pPr>
      <w:r w:rsidRPr="008774F2">
        <w:rPr>
          <w:rFonts w:ascii="Tahoma" w:hAnsi="Tahoma"/>
          <w:kern w:val="18"/>
          <w:sz w:val="20"/>
          <w:szCs w:val="20"/>
        </w:rPr>
        <w:t>Aufgrund der an</w:t>
      </w:r>
      <w:r w:rsidR="001608AF">
        <w:rPr>
          <w:rFonts w:ascii="Tahoma" w:hAnsi="Tahoma"/>
          <w:kern w:val="18"/>
          <w:sz w:val="20"/>
          <w:szCs w:val="20"/>
        </w:rPr>
        <w:t>haltenden Einschränkungen im Zusammenhang mit der COVID-19-Pandemie</w:t>
      </w:r>
      <w:r w:rsidRPr="008774F2">
        <w:rPr>
          <w:rFonts w:ascii="Tahoma" w:hAnsi="Tahoma"/>
          <w:kern w:val="18"/>
          <w:sz w:val="20"/>
          <w:szCs w:val="20"/>
        </w:rPr>
        <w:t xml:space="preserve"> haben sich </w:t>
      </w:r>
      <w:proofErr w:type="spellStart"/>
      <w:r w:rsidRPr="00F95883">
        <w:rPr>
          <w:rFonts w:ascii="Tahoma" w:hAnsi="Tahoma"/>
          <w:b/>
          <w:bCs/>
          <w:kern w:val="18"/>
          <w:sz w:val="20"/>
          <w:szCs w:val="20"/>
        </w:rPr>
        <w:t>Evanescence</w:t>
      </w:r>
      <w:proofErr w:type="spellEnd"/>
      <w:r w:rsidRPr="00F95883">
        <w:rPr>
          <w:rFonts w:ascii="Tahoma" w:hAnsi="Tahoma"/>
          <w:b/>
          <w:bCs/>
          <w:kern w:val="18"/>
          <w:sz w:val="20"/>
          <w:szCs w:val="20"/>
        </w:rPr>
        <w:t xml:space="preserve"> </w:t>
      </w:r>
      <w:r w:rsidR="00F95883" w:rsidRPr="00F95883">
        <w:rPr>
          <w:rFonts w:ascii="Tahoma" w:hAnsi="Tahoma"/>
          <w:b/>
          <w:bCs/>
          <w:kern w:val="18"/>
          <w:sz w:val="20"/>
          <w:szCs w:val="20"/>
        </w:rPr>
        <w:t>&amp;</w:t>
      </w:r>
      <w:r w:rsidRPr="00F95883">
        <w:rPr>
          <w:rFonts w:ascii="Tahoma" w:hAnsi="Tahoma"/>
          <w:b/>
          <w:bCs/>
          <w:kern w:val="18"/>
          <w:sz w:val="20"/>
          <w:szCs w:val="20"/>
        </w:rPr>
        <w:t xml:space="preserve"> </w:t>
      </w:r>
      <w:proofErr w:type="spellStart"/>
      <w:r w:rsidRPr="00F95883">
        <w:rPr>
          <w:rFonts w:ascii="Tahoma" w:hAnsi="Tahoma"/>
          <w:b/>
          <w:bCs/>
          <w:kern w:val="18"/>
          <w:sz w:val="20"/>
          <w:szCs w:val="20"/>
        </w:rPr>
        <w:t>Within</w:t>
      </w:r>
      <w:proofErr w:type="spellEnd"/>
      <w:r w:rsidRPr="00F95883">
        <w:rPr>
          <w:rFonts w:ascii="Tahoma" w:hAnsi="Tahoma"/>
          <w:b/>
          <w:bCs/>
          <w:kern w:val="18"/>
          <w:sz w:val="20"/>
          <w:szCs w:val="20"/>
        </w:rPr>
        <w:t xml:space="preserve"> </w:t>
      </w:r>
      <w:proofErr w:type="spellStart"/>
      <w:r w:rsidRPr="00F95883">
        <w:rPr>
          <w:rFonts w:ascii="Tahoma" w:hAnsi="Tahoma"/>
          <w:b/>
          <w:bCs/>
          <w:kern w:val="18"/>
          <w:sz w:val="20"/>
          <w:szCs w:val="20"/>
        </w:rPr>
        <w:t>Temptation</w:t>
      </w:r>
      <w:proofErr w:type="spellEnd"/>
      <w:r w:rsidRPr="008774F2">
        <w:rPr>
          <w:rFonts w:ascii="Tahoma" w:hAnsi="Tahoma"/>
          <w:kern w:val="18"/>
          <w:sz w:val="20"/>
          <w:szCs w:val="20"/>
        </w:rPr>
        <w:t xml:space="preserve"> dazu entschlossen</w:t>
      </w:r>
      <w:r w:rsidR="004232FE">
        <w:rPr>
          <w:rFonts w:ascii="Tahoma" w:hAnsi="Tahoma"/>
          <w:kern w:val="18"/>
          <w:sz w:val="20"/>
          <w:szCs w:val="20"/>
        </w:rPr>
        <w:t>,</w:t>
      </w:r>
      <w:r w:rsidRPr="008774F2">
        <w:rPr>
          <w:rFonts w:ascii="Tahoma" w:hAnsi="Tahoma"/>
          <w:kern w:val="18"/>
          <w:sz w:val="20"/>
          <w:szCs w:val="20"/>
        </w:rPr>
        <w:t xml:space="preserve"> ihre</w:t>
      </w:r>
      <w:r w:rsidR="001608AF">
        <w:rPr>
          <w:rFonts w:ascii="Tahoma" w:hAnsi="Tahoma"/>
          <w:kern w:val="18"/>
          <w:sz w:val="20"/>
          <w:szCs w:val="20"/>
        </w:rPr>
        <w:t xml:space="preserve"> mit Spannung erwartete</w:t>
      </w:r>
      <w:r w:rsidRPr="008774F2">
        <w:rPr>
          <w:rFonts w:ascii="Tahoma" w:hAnsi="Tahoma"/>
          <w:kern w:val="18"/>
          <w:sz w:val="20"/>
          <w:szCs w:val="20"/>
        </w:rPr>
        <w:t xml:space="preserve"> Co-Headline Tour </w:t>
      </w:r>
      <w:r w:rsidRPr="00F95883">
        <w:rPr>
          <w:rFonts w:ascii="Tahoma" w:hAnsi="Tahoma"/>
          <w:b/>
          <w:bCs/>
          <w:kern w:val="18"/>
          <w:sz w:val="20"/>
          <w:szCs w:val="20"/>
        </w:rPr>
        <w:t xml:space="preserve">„Worlds </w:t>
      </w:r>
      <w:proofErr w:type="spellStart"/>
      <w:r w:rsidRPr="00F95883">
        <w:rPr>
          <w:rFonts w:ascii="Tahoma" w:hAnsi="Tahoma"/>
          <w:b/>
          <w:bCs/>
          <w:kern w:val="18"/>
          <w:sz w:val="20"/>
          <w:szCs w:val="20"/>
        </w:rPr>
        <w:t>Collide</w:t>
      </w:r>
      <w:proofErr w:type="spellEnd"/>
      <w:r w:rsidRPr="00F95883">
        <w:rPr>
          <w:rFonts w:ascii="Tahoma" w:hAnsi="Tahoma"/>
          <w:b/>
          <w:bCs/>
          <w:kern w:val="18"/>
          <w:sz w:val="20"/>
          <w:szCs w:val="20"/>
        </w:rPr>
        <w:t>“</w:t>
      </w:r>
      <w:r w:rsidRPr="008774F2">
        <w:rPr>
          <w:rFonts w:ascii="Tahoma" w:hAnsi="Tahoma"/>
          <w:kern w:val="18"/>
          <w:sz w:val="20"/>
          <w:szCs w:val="20"/>
        </w:rPr>
        <w:t xml:space="preserve"> auf das Frühjahr 2022 zu verschieben</w:t>
      </w:r>
      <w:r w:rsidR="001608AF">
        <w:rPr>
          <w:rFonts w:ascii="Tahoma" w:hAnsi="Tahoma"/>
          <w:kern w:val="18"/>
          <w:sz w:val="20"/>
          <w:szCs w:val="20"/>
        </w:rPr>
        <w:t>.</w:t>
      </w:r>
      <w:r w:rsidRPr="008774F2">
        <w:rPr>
          <w:rFonts w:ascii="Tahoma" w:hAnsi="Tahoma"/>
          <w:kern w:val="18"/>
          <w:sz w:val="20"/>
          <w:szCs w:val="20"/>
        </w:rPr>
        <w:t xml:space="preserve"> </w:t>
      </w:r>
      <w:r w:rsidR="004232FE">
        <w:rPr>
          <w:rFonts w:ascii="Tahoma" w:hAnsi="Tahoma"/>
          <w:kern w:val="18"/>
          <w:sz w:val="20"/>
          <w:szCs w:val="20"/>
        </w:rPr>
        <w:t xml:space="preserve">Beide Bands kehren erstmals am 16. März 2022 in Leipzig auf die Bühne zurück, gefolgt von weiteren Konzerten in Berlin, </w:t>
      </w:r>
      <w:r w:rsidR="00F1298D">
        <w:rPr>
          <w:rFonts w:ascii="Tahoma" w:hAnsi="Tahoma"/>
          <w:kern w:val="18"/>
          <w:sz w:val="20"/>
          <w:szCs w:val="20"/>
        </w:rPr>
        <w:t xml:space="preserve">Düsseldorf, </w:t>
      </w:r>
      <w:r w:rsidR="004232FE">
        <w:rPr>
          <w:rFonts w:ascii="Tahoma" w:hAnsi="Tahoma"/>
          <w:kern w:val="18"/>
          <w:sz w:val="20"/>
          <w:szCs w:val="20"/>
        </w:rPr>
        <w:t>München</w:t>
      </w:r>
      <w:r w:rsidR="00F1298D">
        <w:rPr>
          <w:rFonts w:ascii="Tahoma" w:hAnsi="Tahoma"/>
          <w:kern w:val="18"/>
          <w:sz w:val="20"/>
          <w:szCs w:val="20"/>
        </w:rPr>
        <w:t>, Hamburg</w:t>
      </w:r>
      <w:r w:rsidR="004232FE">
        <w:rPr>
          <w:rFonts w:ascii="Tahoma" w:hAnsi="Tahoma"/>
          <w:kern w:val="18"/>
          <w:sz w:val="20"/>
          <w:szCs w:val="20"/>
        </w:rPr>
        <w:t xml:space="preserve"> und Frankfurt.</w:t>
      </w:r>
    </w:p>
    <w:p w14:paraId="5CDC092F" w14:textId="07088DA9" w:rsidR="00AD338B" w:rsidRPr="008774F2" w:rsidRDefault="00AD338B" w:rsidP="00F1298D">
      <w:pPr>
        <w:jc w:val="both"/>
        <w:rPr>
          <w:rFonts w:ascii="Tahoma" w:hAnsi="Tahoma" w:cs="Tahoma"/>
          <w:kern w:val="18"/>
          <w:sz w:val="20"/>
          <w:szCs w:val="18"/>
          <w:lang w:eastAsia="en-US"/>
        </w:rPr>
      </w:pPr>
    </w:p>
    <w:p w14:paraId="0D30E2C2" w14:textId="547C5B7C" w:rsidR="00F1298D" w:rsidRDefault="007F14FF" w:rsidP="00F1298D">
      <w:pPr>
        <w:jc w:val="both"/>
        <w:rPr>
          <w:rFonts w:ascii="Tahoma" w:hAnsi="Tahoma" w:cs="Tahoma"/>
          <w:kern w:val="18"/>
          <w:sz w:val="20"/>
          <w:szCs w:val="18"/>
          <w:lang w:eastAsia="en-US"/>
        </w:rPr>
      </w:pPr>
      <w:proofErr w:type="spellStart"/>
      <w:r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>Evanescence</w:t>
      </w:r>
      <w:proofErr w:type="spellEnd"/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2114AF">
        <w:rPr>
          <w:rFonts w:ascii="Tahoma" w:hAnsi="Tahoma" w:cs="Tahoma"/>
          <w:kern w:val="18"/>
          <w:sz w:val="20"/>
          <w:szCs w:val="18"/>
          <w:lang w:eastAsia="en-US"/>
        </w:rPr>
        <w:t>waren</w:t>
      </w:r>
      <w:r w:rsidR="00AD338B"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während des Lockdowns </w:t>
      </w:r>
      <w:r w:rsidR="00F1298D">
        <w:rPr>
          <w:rFonts w:ascii="Tahoma" w:hAnsi="Tahoma" w:cs="Tahoma"/>
          <w:kern w:val="18"/>
          <w:sz w:val="20"/>
          <w:szCs w:val="18"/>
          <w:lang w:eastAsia="en-US"/>
        </w:rPr>
        <w:t>keineswegs</w:t>
      </w:r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unproduktiv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>. Die Band</w:t>
      </w:r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veröffentlichte </w:t>
      </w:r>
      <w:r w:rsidR="002114AF">
        <w:rPr>
          <w:rFonts w:ascii="Tahoma" w:hAnsi="Tahoma" w:cs="Tahoma"/>
          <w:kern w:val="18"/>
          <w:sz w:val="20"/>
          <w:szCs w:val="18"/>
          <w:lang w:eastAsia="en-US"/>
        </w:rPr>
        <w:t>vier</w:t>
      </w:r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neue Singles und beendete die Aufnahmen </w:t>
      </w:r>
      <w:r w:rsidR="001608AF">
        <w:rPr>
          <w:rFonts w:ascii="Tahoma" w:hAnsi="Tahoma" w:cs="Tahoma"/>
          <w:kern w:val="18"/>
          <w:sz w:val="20"/>
          <w:szCs w:val="18"/>
          <w:lang w:eastAsia="en-US"/>
        </w:rPr>
        <w:t>ihres neuen</w:t>
      </w:r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Album</w:t>
      </w:r>
      <w:r w:rsidR="001608AF">
        <w:rPr>
          <w:rFonts w:ascii="Tahoma" w:hAnsi="Tahoma" w:cs="Tahoma"/>
          <w:kern w:val="18"/>
          <w:sz w:val="20"/>
          <w:szCs w:val="18"/>
          <w:lang w:eastAsia="en-US"/>
        </w:rPr>
        <w:t>s</w:t>
      </w:r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>„The Bitter Truth“</w:t>
      </w:r>
      <w:r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, 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das </w:t>
      </w:r>
      <w:r w:rsidR="001608AF">
        <w:rPr>
          <w:rFonts w:ascii="Tahoma" w:hAnsi="Tahoma" w:cs="Tahoma"/>
          <w:kern w:val="18"/>
          <w:sz w:val="20"/>
          <w:szCs w:val="18"/>
          <w:lang w:eastAsia="en-US"/>
        </w:rPr>
        <w:t xml:space="preserve">gerade erschienen, bei iTunes Platz 1 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in 22 Ländern, </w:t>
      </w:r>
      <w:r w:rsidR="00F1298D">
        <w:rPr>
          <w:rFonts w:ascii="Tahoma" w:hAnsi="Tahoma" w:cs="Tahoma"/>
          <w:kern w:val="18"/>
          <w:sz w:val="20"/>
          <w:szCs w:val="18"/>
          <w:lang w:eastAsia="en-US"/>
        </w:rPr>
        <w:t xml:space="preserve">Platz 2 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in Deutschland und </w:t>
      </w:r>
      <w:r w:rsidR="00F1298D">
        <w:rPr>
          <w:rFonts w:ascii="Tahoma" w:hAnsi="Tahoma" w:cs="Tahoma"/>
          <w:kern w:val="18"/>
          <w:sz w:val="20"/>
          <w:szCs w:val="18"/>
          <w:lang w:eastAsia="en-US"/>
        </w:rPr>
        <w:t>Platz 4 in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3041BA" w:rsidRPr="008774F2">
        <w:rPr>
          <w:rFonts w:ascii="Tahoma" w:hAnsi="Tahoma" w:cs="Tahoma"/>
          <w:kern w:val="18"/>
          <w:sz w:val="20"/>
          <w:szCs w:val="18"/>
          <w:lang w:eastAsia="en-US"/>
        </w:rPr>
        <w:t>Großbrita</w:t>
      </w:r>
      <w:r w:rsidR="003041BA">
        <w:rPr>
          <w:rFonts w:ascii="Tahoma" w:hAnsi="Tahoma" w:cs="Tahoma"/>
          <w:kern w:val="18"/>
          <w:sz w:val="20"/>
          <w:szCs w:val="18"/>
          <w:lang w:eastAsia="en-US"/>
        </w:rPr>
        <w:t>n</w:t>
      </w:r>
      <w:r w:rsidR="003041BA" w:rsidRPr="008774F2">
        <w:rPr>
          <w:rFonts w:ascii="Tahoma" w:hAnsi="Tahoma" w:cs="Tahoma"/>
          <w:kern w:val="18"/>
          <w:sz w:val="20"/>
          <w:szCs w:val="18"/>
          <w:lang w:eastAsia="en-US"/>
        </w:rPr>
        <w:t>nien erreichte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>.</w:t>
      </w:r>
    </w:p>
    <w:p w14:paraId="2394849C" w14:textId="43FAF25E" w:rsidR="002B312E" w:rsidRPr="00F95883" w:rsidRDefault="001608AF" w:rsidP="00F1298D">
      <w:pPr>
        <w:rPr>
          <w:rFonts w:ascii="Tahoma" w:hAnsi="Tahoma" w:cs="Tahoma"/>
          <w:i/>
          <w:iCs/>
          <w:kern w:val="18"/>
          <w:sz w:val="20"/>
          <w:szCs w:val="18"/>
          <w:lang w:eastAsia="en-US"/>
        </w:rPr>
      </w:pPr>
      <w:r>
        <w:rPr>
          <w:rFonts w:ascii="Tahoma" w:hAnsi="Tahoma" w:cs="Tahoma"/>
          <w:kern w:val="18"/>
          <w:sz w:val="20"/>
          <w:szCs w:val="18"/>
          <w:lang w:eastAsia="en-US"/>
        </w:rPr>
        <w:t>In einer Nachricht an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ihre Fans sagt</w:t>
      </w:r>
      <w:r>
        <w:rPr>
          <w:rFonts w:ascii="Tahoma" w:hAnsi="Tahoma" w:cs="Tahoma"/>
          <w:kern w:val="18"/>
          <w:sz w:val="20"/>
          <w:szCs w:val="18"/>
          <w:lang w:eastAsia="en-US"/>
        </w:rPr>
        <w:t>e</w:t>
      </w:r>
      <w:r w:rsidR="00D2220F" w:rsidRPr="008774F2">
        <w:rPr>
          <w:rFonts w:ascii="Tahoma" w:hAnsi="Tahoma" w:cs="Tahoma"/>
          <w:kern w:val="18"/>
          <w:sz w:val="20"/>
          <w:szCs w:val="18"/>
          <w:lang w:eastAsia="en-US"/>
        </w:rPr>
        <w:t xml:space="preserve"> die Band: </w:t>
      </w:r>
      <w:r w:rsidR="00F95883">
        <w:rPr>
          <w:rFonts w:ascii="Tahoma" w:hAnsi="Tahoma" w:cs="Tahoma"/>
          <w:kern w:val="18"/>
          <w:sz w:val="20"/>
          <w:szCs w:val="18"/>
          <w:lang w:eastAsia="en-US"/>
        </w:rPr>
        <w:br/>
      </w:r>
      <w:r w:rsidR="001A123E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„</w:t>
      </w:r>
      <w:r w:rsid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Wir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müssen unsere Tournee </w:t>
      </w:r>
      <w:r w:rsid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leider 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noch ein</w:t>
      </w:r>
      <w:r w:rsidR="00ED7B44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m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al verschieben. </w:t>
      </w:r>
      <w:r w:rsidR="00F1298D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Und 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bedauern es euch nochmals warten zu lassen, aber wir sind fest entschlossen diese Tour zu </w:t>
      </w:r>
      <w:r w:rsidR="002114AF" w:rsidRP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s</w:t>
      </w:r>
      <w:r w:rsidR="00AD338B" w:rsidRP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pielen</w:t>
      </w:r>
      <w:r w:rsidR="002114AF" w:rsidRP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,</w:t>
      </w:r>
      <w:r w:rsidR="00D2220F" w:rsidRP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auf die wir uns alle </w:t>
      </w:r>
      <w:r w:rsid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so sehr </w:t>
      </w:r>
      <w:r w:rsidR="00907FE6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gefreut haben.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Wir </w:t>
      </w:r>
      <w:r w:rsidR="00907FE6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werden die Tage 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zählen</w:t>
      </w:r>
      <w:r w:rsidR="00AD338B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,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bis wir zusammen feiern </w:t>
      </w:r>
      <w:r w:rsidR="00907FE6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und euch die neue Musik präsentieren 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können. </w:t>
      </w:r>
      <w:r w:rsidR="00907FE6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Bis dahin </w:t>
      </w:r>
      <w:r w:rsidR="00D2220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bleibt gesund</w:t>
      </w:r>
      <w:r w:rsidR="001A123E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und headbangt zu </w:t>
      </w:r>
      <w:r w:rsidR="001A123E" w:rsidRPr="00F1298D">
        <w:rPr>
          <w:rFonts w:ascii="Tahoma" w:hAnsi="Tahoma" w:cs="Tahoma"/>
          <w:b/>
          <w:bCs/>
          <w:i/>
          <w:iCs/>
          <w:kern w:val="18"/>
          <w:sz w:val="20"/>
          <w:szCs w:val="18"/>
          <w:lang w:eastAsia="en-US"/>
        </w:rPr>
        <w:t>The Bitter Truth</w:t>
      </w:r>
      <w:r w:rsidR="001A123E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! Ihr werdet im nächsten Frühjahr keine </w:t>
      </w:r>
      <w:r w:rsid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Ausrede </w:t>
      </w:r>
      <w:r w:rsidR="001A123E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haben</w:t>
      </w:r>
      <w:r w:rsid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,</w:t>
      </w:r>
      <w:r w:rsidR="001A123E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nicht jede </w:t>
      </w:r>
      <w:r w:rsidR="00867428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einzelne </w:t>
      </w:r>
      <w:r w:rsidR="001A123E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Textzeile mitsingen zu können</w:t>
      </w:r>
      <w:r w:rsidR="00ED7B44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.</w:t>
      </w:r>
      <w:r w:rsidR="002114A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Wir lieben euch!</w:t>
      </w:r>
      <w:r w:rsidR="001A123E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“</w:t>
      </w:r>
    </w:p>
    <w:p w14:paraId="6B37ECBD" w14:textId="5B821109" w:rsidR="001A123E" w:rsidRDefault="001A123E" w:rsidP="00F1298D">
      <w:pPr>
        <w:jc w:val="both"/>
        <w:rPr>
          <w:rFonts w:ascii="Tahoma" w:hAnsi="Tahoma" w:cs="Tahoma"/>
          <w:kern w:val="18"/>
          <w:sz w:val="20"/>
          <w:szCs w:val="18"/>
          <w:lang w:eastAsia="en-US"/>
        </w:rPr>
      </w:pPr>
    </w:p>
    <w:p w14:paraId="4D1CC402" w14:textId="61EC710D" w:rsidR="00B11AFF" w:rsidRDefault="00ED7B44" w:rsidP="00F1298D">
      <w:pPr>
        <w:jc w:val="both"/>
        <w:rPr>
          <w:rFonts w:ascii="Tahoma" w:hAnsi="Tahoma" w:cs="Tahoma"/>
          <w:i/>
          <w:iCs/>
          <w:kern w:val="18"/>
          <w:sz w:val="20"/>
          <w:szCs w:val="18"/>
          <w:lang w:eastAsia="en-US"/>
        </w:rPr>
      </w:pPr>
      <w:r>
        <w:rPr>
          <w:rFonts w:ascii="Tahoma" w:hAnsi="Tahoma" w:cs="Tahoma"/>
          <w:kern w:val="18"/>
          <w:sz w:val="20"/>
          <w:szCs w:val="18"/>
          <w:lang w:eastAsia="en-US"/>
        </w:rPr>
        <w:t>Auch</w:t>
      </w:r>
      <w:r w:rsidR="00F95883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proofErr w:type="spellStart"/>
      <w:r w:rsidR="001A123E"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>Within</w:t>
      </w:r>
      <w:proofErr w:type="spellEnd"/>
      <w:r w:rsidR="001A123E"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 xml:space="preserve"> </w:t>
      </w:r>
      <w:proofErr w:type="spellStart"/>
      <w:r w:rsidR="001A123E"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>Temptation</w:t>
      </w:r>
      <w:proofErr w:type="spellEnd"/>
      <w:r w:rsidR="00AD338B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 xml:space="preserve">haben </w:t>
      </w:r>
      <w:r>
        <w:rPr>
          <w:rFonts w:ascii="Tahoma" w:hAnsi="Tahoma" w:cs="Tahoma"/>
          <w:kern w:val="18"/>
          <w:sz w:val="20"/>
          <w:szCs w:val="18"/>
          <w:lang w:eastAsia="en-US"/>
        </w:rPr>
        <w:t>während des Lockdowns</w:t>
      </w:r>
      <w:r w:rsidR="001C7405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1A123E">
        <w:rPr>
          <w:rFonts w:ascii="Tahoma" w:hAnsi="Tahoma" w:cs="Tahoma"/>
          <w:kern w:val="18"/>
          <w:sz w:val="20"/>
          <w:szCs w:val="18"/>
          <w:lang w:eastAsia="en-US"/>
        </w:rPr>
        <w:t xml:space="preserve">zwei </w:t>
      </w:r>
      <w:r>
        <w:rPr>
          <w:rFonts w:ascii="Tahoma" w:hAnsi="Tahoma" w:cs="Tahoma"/>
          <w:kern w:val="18"/>
          <w:sz w:val="20"/>
          <w:szCs w:val="18"/>
          <w:lang w:eastAsia="en-US"/>
        </w:rPr>
        <w:t xml:space="preserve">neue </w:t>
      </w:r>
      <w:r w:rsidR="001A123E">
        <w:rPr>
          <w:rFonts w:ascii="Tahoma" w:hAnsi="Tahoma" w:cs="Tahoma"/>
          <w:kern w:val="18"/>
          <w:sz w:val="20"/>
          <w:szCs w:val="18"/>
          <w:lang w:eastAsia="en-US"/>
        </w:rPr>
        <w:t xml:space="preserve">Singles. </w:t>
      </w:r>
      <w:r w:rsidR="001A123E"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 xml:space="preserve">„Entertain </w:t>
      </w:r>
      <w:proofErr w:type="spellStart"/>
      <w:r w:rsidR="001A123E"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>You</w:t>
      </w:r>
      <w:proofErr w:type="spellEnd"/>
      <w:r w:rsidR="001A123E"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>“</w:t>
      </w:r>
      <w:r w:rsidR="001A123E">
        <w:rPr>
          <w:rFonts w:ascii="Tahoma" w:hAnsi="Tahoma" w:cs="Tahoma"/>
          <w:kern w:val="18"/>
          <w:sz w:val="20"/>
          <w:szCs w:val="18"/>
          <w:lang w:eastAsia="en-US"/>
        </w:rPr>
        <w:t xml:space="preserve"> und </w:t>
      </w:r>
      <w:r w:rsidR="001A123E" w:rsidRPr="00F95883">
        <w:rPr>
          <w:rFonts w:ascii="Tahoma" w:hAnsi="Tahoma" w:cs="Tahoma"/>
          <w:b/>
          <w:bCs/>
          <w:kern w:val="18"/>
          <w:sz w:val="20"/>
          <w:szCs w:val="18"/>
          <w:lang w:eastAsia="en-US"/>
        </w:rPr>
        <w:t>„The Purge“</w:t>
      </w:r>
      <w:r w:rsidR="001A123E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 xml:space="preserve">veröffentlicht und </w:t>
      </w:r>
      <w:r w:rsidR="001A123E">
        <w:rPr>
          <w:rFonts w:ascii="Tahoma" w:hAnsi="Tahoma" w:cs="Tahoma"/>
          <w:kern w:val="18"/>
          <w:sz w:val="20"/>
          <w:szCs w:val="18"/>
          <w:lang w:eastAsia="en-US"/>
        </w:rPr>
        <w:t>alle Erwartungen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 xml:space="preserve"> übertroffen. </w:t>
      </w:r>
      <w:r w:rsidR="001A123E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 xml:space="preserve">Beide Singles </w:t>
      </w:r>
      <w:r w:rsidR="001C7405">
        <w:rPr>
          <w:rFonts w:ascii="Tahoma" w:hAnsi="Tahoma" w:cs="Tahoma"/>
          <w:kern w:val="18"/>
          <w:sz w:val="20"/>
          <w:szCs w:val="18"/>
          <w:lang w:eastAsia="en-US"/>
        </w:rPr>
        <w:t>stiegen direkt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 xml:space="preserve"> in die Top 20 der Billboard Mainstream Rock </w:t>
      </w:r>
      <w:proofErr w:type="spellStart"/>
      <w:r w:rsidR="00B11AFF">
        <w:rPr>
          <w:rFonts w:ascii="Tahoma" w:hAnsi="Tahoma" w:cs="Tahoma"/>
          <w:kern w:val="18"/>
          <w:sz w:val="20"/>
          <w:szCs w:val="18"/>
          <w:lang w:eastAsia="en-US"/>
        </w:rPr>
        <w:t>Indicator</w:t>
      </w:r>
      <w:proofErr w:type="spellEnd"/>
      <w:r>
        <w:rPr>
          <w:rFonts w:ascii="Tahoma" w:hAnsi="Tahoma" w:cs="Tahoma"/>
          <w:kern w:val="18"/>
          <w:sz w:val="20"/>
          <w:szCs w:val="18"/>
          <w:lang w:eastAsia="en-US"/>
        </w:rPr>
        <w:t xml:space="preserve"> Charts ein</w:t>
      </w:r>
      <w:r w:rsidR="001C7405">
        <w:rPr>
          <w:rFonts w:ascii="Tahoma" w:hAnsi="Tahoma" w:cs="Tahoma"/>
          <w:kern w:val="18"/>
          <w:sz w:val="20"/>
          <w:szCs w:val="18"/>
          <w:lang w:eastAsia="en-US"/>
        </w:rPr>
        <w:t>.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 xml:space="preserve"> Fans können </w:t>
      </w:r>
      <w:r w:rsidR="00AD338B">
        <w:rPr>
          <w:rFonts w:ascii="Tahoma" w:hAnsi="Tahoma" w:cs="Tahoma"/>
          <w:kern w:val="18"/>
          <w:sz w:val="20"/>
          <w:szCs w:val="18"/>
          <w:lang w:eastAsia="en-US"/>
        </w:rPr>
        <w:t>sich darauf freuen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 xml:space="preserve">, dass </w:t>
      </w:r>
      <w:r>
        <w:rPr>
          <w:rFonts w:ascii="Tahoma" w:hAnsi="Tahoma" w:cs="Tahoma"/>
          <w:kern w:val="18"/>
          <w:sz w:val="20"/>
          <w:szCs w:val="18"/>
          <w:lang w:eastAsia="en-US"/>
        </w:rPr>
        <w:t xml:space="preserve">die Band </w:t>
      </w:r>
      <w:r w:rsidR="001C7405">
        <w:rPr>
          <w:rFonts w:ascii="Tahoma" w:hAnsi="Tahoma" w:cs="Tahoma"/>
          <w:kern w:val="18"/>
          <w:sz w:val="20"/>
          <w:szCs w:val="18"/>
          <w:lang w:eastAsia="en-US"/>
        </w:rPr>
        <w:t xml:space="preserve">schon bald mehr </w:t>
      </w:r>
      <w:r>
        <w:rPr>
          <w:rFonts w:ascii="Tahoma" w:hAnsi="Tahoma" w:cs="Tahoma"/>
          <w:kern w:val="18"/>
          <w:sz w:val="20"/>
          <w:szCs w:val="18"/>
          <w:lang w:eastAsia="en-US"/>
        </w:rPr>
        <w:t>veröffentlich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>en</w:t>
      </w:r>
      <w:r w:rsidR="00F1298D">
        <w:rPr>
          <w:rFonts w:ascii="Tahoma" w:hAnsi="Tahoma" w:cs="Tahoma"/>
          <w:kern w:val="18"/>
          <w:sz w:val="20"/>
          <w:szCs w:val="18"/>
          <w:lang w:eastAsia="en-US"/>
        </w:rPr>
        <w:t xml:space="preserve"> wird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>. I</w:t>
      </w:r>
      <w:r w:rsidR="00037E51">
        <w:rPr>
          <w:rFonts w:ascii="Tahoma" w:hAnsi="Tahoma" w:cs="Tahoma"/>
          <w:kern w:val="18"/>
          <w:sz w:val="20"/>
          <w:szCs w:val="18"/>
          <w:lang w:eastAsia="en-US"/>
        </w:rPr>
        <w:t>n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 xml:space="preserve">der Zwischenzeit 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 xml:space="preserve">können die Fans den 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 xml:space="preserve">umfangreichen 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 xml:space="preserve">neu 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>veröffentlichten Musik</w:t>
      </w:r>
      <w:r w:rsidR="00907FE6">
        <w:rPr>
          <w:rFonts w:ascii="Tahoma" w:hAnsi="Tahoma" w:cs="Tahoma"/>
          <w:kern w:val="18"/>
          <w:sz w:val="20"/>
          <w:szCs w:val="18"/>
          <w:lang w:eastAsia="en-US"/>
        </w:rPr>
        <w:t>k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>atalog auf allen Streaming-Plattformen genießen.</w:t>
      </w:r>
      <w:r w:rsidR="00F1298D">
        <w:rPr>
          <w:rFonts w:ascii="Tahoma" w:hAnsi="Tahoma" w:cs="Tahoma"/>
          <w:kern w:val="18"/>
          <w:sz w:val="20"/>
          <w:szCs w:val="18"/>
          <w:lang w:eastAsia="en-US"/>
        </w:rPr>
        <w:t xml:space="preserve"> </w:t>
      </w:r>
      <w:r w:rsidR="00B11AFF">
        <w:rPr>
          <w:rFonts w:ascii="Tahoma" w:hAnsi="Tahoma" w:cs="Tahoma"/>
          <w:kern w:val="18"/>
          <w:sz w:val="20"/>
          <w:szCs w:val="18"/>
          <w:lang w:eastAsia="en-US"/>
        </w:rPr>
        <w:t>„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Das ist definitiv nicht das, was wir uns gewünscht haben, aber die Realität </w:t>
      </w:r>
      <w:r w:rsidR="00867428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sieht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ande</w:t>
      </w:r>
      <w:r w:rsidR="00867428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rs aus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: Wir müssen die „Worlds </w:t>
      </w:r>
      <w:proofErr w:type="spellStart"/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Collide</w:t>
      </w:r>
      <w:proofErr w:type="spellEnd"/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“ Tour verschieben. Obwohl</w:t>
      </w:r>
      <w:r w:rsidR="00047BD6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wir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</w:t>
      </w:r>
      <w:r w:rsidR="00F1298D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an der 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aktuelle</w:t>
      </w:r>
      <w:r w:rsidR="00F1298D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n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Situation nicht</w:t>
      </w:r>
      <w:r w:rsidR="003C129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s ändern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können, hoffen wir, euch bald wieder ein</w:t>
      </w:r>
      <w:r w:rsidR="001C740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breites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Lächeln ins Gesicht zaubern </w:t>
      </w:r>
      <w:r w:rsidR="003C129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zu 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können, </w:t>
      </w:r>
      <w:r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den</w:t>
      </w:r>
      <w:r w:rsidR="003C129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n …. W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ir </w:t>
      </w:r>
      <w:r w:rsidR="003C129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waren nicht tatenlos und ha</w:t>
      </w:r>
      <w:r w:rsidR="00F1298D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lten </w:t>
      </w:r>
      <w:r w:rsidR="003C129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jede</w:t>
      </w:r>
      <w:r w:rsidR="004F4C7F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Menge cooler Sachen </w:t>
      </w:r>
      <w:r w:rsidR="003C129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für euch bereit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! Bis dahin</w:t>
      </w:r>
      <w:r w:rsidR="000008B7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,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bleibt </w:t>
      </w:r>
      <w:r w:rsidR="004232FE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wohlbehalten. </w:t>
      </w:r>
      <w:r w:rsidR="00B11AFF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Und wisst ihr was?</w:t>
      </w:r>
      <w:r w:rsidR="00047BD6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Alle guten Dinge sind </w:t>
      </w:r>
      <w:r w:rsidR="001C7405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D</w:t>
      </w:r>
      <w:r w:rsidR="00047BD6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rei, wir sehen uns im März </w:t>
      </w:r>
      <w:r w:rsidR="00AD338B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und</w:t>
      </w:r>
      <w:r w:rsidR="00047BD6" w:rsidRPr="00F95883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April 2022!“</w:t>
      </w:r>
    </w:p>
    <w:p w14:paraId="6344154C" w14:textId="45F1FD3E" w:rsidR="001A123E" w:rsidRDefault="001A123E" w:rsidP="00FB50F9">
      <w:pPr>
        <w:rPr>
          <w:rFonts w:ascii="Tahoma" w:hAnsi="Tahoma" w:cs="Tahoma"/>
          <w:kern w:val="18"/>
          <w:sz w:val="20"/>
          <w:szCs w:val="18"/>
          <w:lang w:eastAsia="en-US"/>
        </w:rPr>
      </w:pPr>
    </w:p>
    <w:p w14:paraId="31FE2F2F" w14:textId="7F64F43D" w:rsidR="001A123E" w:rsidRDefault="001A123E" w:rsidP="00FB50F9">
      <w:pPr>
        <w:rPr>
          <w:rFonts w:ascii="Tahoma" w:hAnsi="Tahoma" w:cs="Tahoma"/>
          <w:kern w:val="18"/>
          <w:sz w:val="20"/>
          <w:szCs w:val="18"/>
          <w:lang w:eastAsia="en-US"/>
        </w:rPr>
      </w:pPr>
    </w:p>
    <w:p w14:paraId="5EFAC404" w14:textId="553EB108" w:rsidR="001A123E" w:rsidRDefault="001A123E" w:rsidP="00FB50F9">
      <w:pPr>
        <w:rPr>
          <w:rFonts w:ascii="Tahoma" w:hAnsi="Tahoma" w:cs="Tahoma"/>
          <w:kern w:val="18"/>
          <w:sz w:val="20"/>
          <w:szCs w:val="18"/>
          <w:lang w:eastAsia="en-US"/>
        </w:rPr>
      </w:pPr>
    </w:p>
    <w:p w14:paraId="56A3B594" w14:textId="77777777" w:rsidR="00837562" w:rsidRPr="00FD060F" w:rsidRDefault="00837562" w:rsidP="00BA58D1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bookmarkStart w:id="0" w:name="_Hlk16094171"/>
      <w:r w:rsidRPr="00FD060F">
        <w:rPr>
          <w:rFonts w:ascii="Tahoma" w:eastAsia="Times New Roman" w:hAnsi="Tahoma" w:cs="Tahoma"/>
          <w:b/>
          <w:sz w:val="22"/>
          <w:szCs w:val="22"/>
          <w:lang w:val="en-US"/>
        </w:rPr>
        <w:t>Live Nation Presents</w:t>
      </w:r>
    </w:p>
    <w:p w14:paraId="6179C216" w14:textId="77777777" w:rsidR="00837562" w:rsidRPr="00922978" w:rsidRDefault="00FD43A7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Evanescence &amp; Within Temptation</w:t>
      </w:r>
    </w:p>
    <w:p w14:paraId="6CAA65B4" w14:textId="65EEC247" w:rsidR="006E19DB" w:rsidRPr="003041BA" w:rsidRDefault="00FB50F9" w:rsidP="00FE7F93">
      <w:pPr>
        <w:keepNext/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3041BA">
        <w:rPr>
          <w:rFonts w:ascii="Tahoma" w:eastAsia="Times New Roman" w:hAnsi="Tahoma" w:cs="Tahoma"/>
          <w:b/>
          <w:sz w:val="22"/>
          <w:szCs w:val="22"/>
        </w:rPr>
        <w:t xml:space="preserve">Worlds </w:t>
      </w:r>
      <w:proofErr w:type="spellStart"/>
      <w:r w:rsidRPr="003041BA">
        <w:rPr>
          <w:rFonts w:ascii="Tahoma" w:eastAsia="Times New Roman" w:hAnsi="Tahoma" w:cs="Tahoma"/>
          <w:b/>
          <w:sz w:val="22"/>
          <w:szCs w:val="22"/>
        </w:rPr>
        <w:t>Collide</w:t>
      </w:r>
      <w:proofErr w:type="spellEnd"/>
      <w:r w:rsidRPr="003041BA">
        <w:rPr>
          <w:rFonts w:ascii="Tahoma" w:eastAsia="Times New Roman" w:hAnsi="Tahoma" w:cs="Tahoma"/>
          <w:b/>
          <w:sz w:val="22"/>
          <w:szCs w:val="22"/>
        </w:rPr>
        <w:t xml:space="preserve"> Tour</w:t>
      </w:r>
      <w:r w:rsidR="00241C0B" w:rsidRPr="003041BA">
        <w:rPr>
          <w:rFonts w:ascii="Tahoma" w:eastAsia="Times New Roman" w:hAnsi="Tahoma" w:cs="Tahoma"/>
          <w:b/>
          <w:sz w:val="22"/>
          <w:szCs w:val="22"/>
        </w:rPr>
        <w:t xml:space="preserve"> 2022</w:t>
      </w:r>
    </w:p>
    <w:p w14:paraId="73C95465" w14:textId="0DB7ADCA" w:rsidR="00333C21" w:rsidRDefault="00333C21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</w:rPr>
      </w:pPr>
    </w:p>
    <w:p w14:paraId="16B023F8" w14:textId="469DA6D3" w:rsidR="00CD15BB" w:rsidRPr="00241C0B" w:rsidRDefault="00CD15BB" w:rsidP="006E19DB">
      <w:pPr>
        <w:rPr>
          <w:rFonts w:ascii="Tahoma" w:eastAsia="Tahoma Negreta" w:hAnsi="Tahoma" w:cs="Tahoma"/>
          <w:i/>
          <w:iCs/>
          <w:sz w:val="20"/>
          <w:szCs w:val="20"/>
        </w:rPr>
      </w:pPr>
      <w:r>
        <w:rPr>
          <w:rFonts w:ascii="Tahoma" w:eastAsia="Tahoma Negreta" w:hAnsi="Tahoma" w:cs="Tahoma"/>
          <w:sz w:val="22"/>
          <w:szCs w:val="22"/>
        </w:rPr>
        <w:t>Mi.</w:t>
      </w:r>
      <w:r>
        <w:rPr>
          <w:rFonts w:ascii="Tahoma" w:eastAsia="Tahoma Negreta" w:hAnsi="Tahoma" w:cs="Tahoma"/>
          <w:sz w:val="22"/>
          <w:szCs w:val="22"/>
        </w:rPr>
        <w:tab/>
        <w:t>16.03.22</w:t>
      </w:r>
      <w:r>
        <w:rPr>
          <w:rFonts w:ascii="Tahoma" w:eastAsia="Tahoma Negreta" w:hAnsi="Tahoma" w:cs="Tahoma"/>
          <w:sz w:val="22"/>
          <w:szCs w:val="22"/>
        </w:rPr>
        <w:tab/>
        <w:t>Leipzig</w:t>
      </w:r>
      <w:r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ab/>
        <w:t xml:space="preserve">QUARTERBACK Immobilien ARENA </w:t>
      </w:r>
      <w:r w:rsidR="00241C0B" w:rsidRPr="00241C0B">
        <w:rPr>
          <w:rFonts w:ascii="Tahoma" w:eastAsia="Tahoma Negreta" w:hAnsi="Tahoma" w:cs="Tahoma"/>
          <w:i/>
          <w:iCs/>
          <w:sz w:val="20"/>
          <w:szCs w:val="20"/>
        </w:rPr>
        <w:t>(vormals 14.09.21)</w:t>
      </w:r>
    </w:p>
    <w:p w14:paraId="637F546A" w14:textId="53408081" w:rsidR="006E19DB" w:rsidRDefault="00CD15BB" w:rsidP="006E19DB">
      <w:pPr>
        <w:rPr>
          <w:rFonts w:ascii="Tahoma" w:eastAsia="Tahoma Negreta" w:hAnsi="Tahoma" w:cs="Tahoma"/>
          <w:i/>
          <w:iCs/>
          <w:sz w:val="20"/>
          <w:szCs w:val="20"/>
        </w:rPr>
      </w:pPr>
      <w:r>
        <w:rPr>
          <w:rFonts w:ascii="Tahoma" w:eastAsia="Tahoma Negreta" w:hAnsi="Tahoma" w:cs="Tahoma"/>
          <w:sz w:val="22"/>
          <w:szCs w:val="22"/>
        </w:rPr>
        <w:t>Do</w:t>
      </w:r>
      <w:r w:rsidR="00837562" w:rsidRPr="00FD060F">
        <w:rPr>
          <w:rFonts w:ascii="Tahoma" w:eastAsia="Tahoma Negreta" w:hAnsi="Tahoma" w:cs="Tahoma"/>
          <w:sz w:val="22"/>
          <w:szCs w:val="22"/>
        </w:rPr>
        <w:t>.</w:t>
      </w:r>
      <w:r w:rsidR="00837562" w:rsidRPr="00FD060F">
        <w:rPr>
          <w:rFonts w:ascii="Tahoma" w:eastAsia="Tahoma Negreta" w:hAnsi="Tahoma" w:cs="Tahoma"/>
          <w:sz w:val="22"/>
          <w:szCs w:val="22"/>
        </w:rPr>
        <w:tab/>
      </w:r>
      <w:r w:rsidR="00306F68" w:rsidRPr="00FD060F">
        <w:rPr>
          <w:rFonts w:ascii="Tahoma" w:eastAsia="Tahoma Negreta" w:hAnsi="Tahoma" w:cs="Tahoma"/>
          <w:sz w:val="22"/>
          <w:szCs w:val="22"/>
        </w:rPr>
        <w:t>1</w:t>
      </w:r>
      <w:r>
        <w:rPr>
          <w:rFonts w:ascii="Tahoma" w:eastAsia="Tahoma Negreta" w:hAnsi="Tahoma" w:cs="Tahoma"/>
          <w:sz w:val="22"/>
          <w:szCs w:val="22"/>
        </w:rPr>
        <w:t>7</w:t>
      </w:r>
      <w:r w:rsidR="00837562" w:rsidRPr="00FD060F">
        <w:rPr>
          <w:rFonts w:ascii="Tahoma" w:eastAsia="Tahoma Negreta" w:hAnsi="Tahoma" w:cs="Tahoma"/>
          <w:sz w:val="22"/>
          <w:szCs w:val="22"/>
        </w:rPr>
        <w:t>.0</w:t>
      </w:r>
      <w:r>
        <w:rPr>
          <w:rFonts w:ascii="Tahoma" w:eastAsia="Tahoma Negreta" w:hAnsi="Tahoma" w:cs="Tahoma"/>
          <w:sz w:val="22"/>
          <w:szCs w:val="22"/>
        </w:rPr>
        <w:t>3</w:t>
      </w:r>
      <w:r w:rsidR="00837562" w:rsidRPr="00FD060F">
        <w:rPr>
          <w:rFonts w:ascii="Tahoma" w:eastAsia="Tahoma Negreta" w:hAnsi="Tahoma" w:cs="Tahoma"/>
          <w:sz w:val="22"/>
          <w:szCs w:val="22"/>
        </w:rPr>
        <w:t>.</w:t>
      </w:r>
      <w:r w:rsidR="005E33AB" w:rsidRPr="00FD060F">
        <w:rPr>
          <w:rFonts w:ascii="Tahoma" w:eastAsia="Tahoma Negreta" w:hAnsi="Tahoma" w:cs="Tahoma"/>
          <w:sz w:val="22"/>
          <w:szCs w:val="22"/>
        </w:rPr>
        <w:t>2</w:t>
      </w:r>
      <w:r>
        <w:rPr>
          <w:rFonts w:ascii="Tahoma" w:eastAsia="Tahoma Negreta" w:hAnsi="Tahoma" w:cs="Tahoma"/>
          <w:sz w:val="22"/>
          <w:szCs w:val="22"/>
        </w:rPr>
        <w:t>2</w:t>
      </w:r>
      <w:r w:rsidR="00837562" w:rsidRPr="00FD060F">
        <w:rPr>
          <w:rFonts w:ascii="Tahoma" w:eastAsia="Tahoma Negreta" w:hAnsi="Tahoma" w:cs="Tahoma"/>
          <w:sz w:val="22"/>
          <w:szCs w:val="22"/>
        </w:rPr>
        <w:tab/>
      </w:r>
      <w:r w:rsidR="005E33AB" w:rsidRPr="00FD060F">
        <w:rPr>
          <w:rFonts w:ascii="Tahoma" w:eastAsia="Tahoma Negreta" w:hAnsi="Tahoma" w:cs="Tahoma"/>
          <w:sz w:val="22"/>
          <w:szCs w:val="22"/>
        </w:rPr>
        <w:t>Berlin</w:t>
      </w:r>
      <w:r w:rsidR="00344EB0" w:rsidRPr="00FD060F">
        <w:rPr>
          <w:rFonts w:ascii="Tahoma" w:eastAsia="Tahoma Negreta" w:hAnsi="Tahoma" w:cs="Tahoma"/>
          <w:sz w:val="22"/>
          <w:szCs w:val="22"/>
        </w:rPr>
        <w:tab/>
      </w:r>
      <w:r w:rsidR="00344EB0" w:rsidRPr="00FD060F">
        <w:rPr>
          <w:rFonts w:ascii="Tahoma" w:eastAsia="Tahoma Negreta" w:hAnsi="Tahoma" w:cs="Tahoma"/>
          <w:sz w:val="22"/>
          <w:szCs w:val="22"/>
        </w:rPr>
        <w:tab/>
      </w:r>
      <w:r w:rsidR="00837562" w:rsidRPr="00FD060F">
        <w:rPr>
          <w:rFonts w:ascii="Tahoma" w:eastAsia="Tahoma Negreta" w:hAnsi="Tahoma" w:cs="Tahoma"/>
          <w:sz w:val="22"/>
          <w:szCs w:val="22"/>
        </w:rPr>
        <w:t>V</w:t>
      </w:r>
      <w:r w:rsidR="005E33AB" w:rsidRPr="00FD060F">
        <w:rPr>
          <w:rFonts w:ascii="Tahoma" w:eastAsia="Tahoma Negreta" w:hAnsi="Tahoma" w:cs="Tahoma"/>
          <w:sz w:val="22"/>
          <w:szCs w:val="22"/>
        </w:rPr>
        <w:t>elodrom</w:t>
      </w:r>
      <w:r w:rsidR="00306F68" w:rsidRPr="00FD060F">
        <w:rPr>
          <w:rFonts w:ascii="Tahoma" w:eastAsia="Tahoma Negreta" w:hAnsi="Tahoma" w:cs="Tahoma"/>
          <w:sz w:val="22"/>
          <w:szCs w:val="22"/>
        </w:rPr>
        <w:t xml:space="preserve"> </w:t>
      </w:r>
      <w:r w:rsidR="00241C0B" w:rsidRPr="00241C0B">
        <w:rPr>
          <w:rFonts w:ascii="Tahoma" w:eastAsia="Tahoma Negreta" w:hAnsi="Tahoma" w:cs="Tahoma"/>
          <w:i/>
          <w:iCs/>
          <w:sz w:val="20"/>
          <w:szCs w:val="20"/>
        </w:rPr>
        <w:t>(vormals 11.09.21)</w:t>
      </w:r>
    </w:p>
    <w:p w14:paraId="0E57291E" w14:textId="3FD2D967" w:rsidR="005E33AB" w:rsidRDefault="00CD15BB" w:rsidP="00306F68">
      <w:pPr>
        <w:rPr>
          <w:rFonts w:ascii="Tahoma" w:eastAsia="Tahoma Negreta" w:hAnsi="Tahoma" w:cs="Tahoma"/>
          <w:sz w:val="20"/>
          <w:szCs w:val="20"/>
        </w:rPr>
      </w:pPr>
      <w:r>
        <w:rPr>
          <w:rFonts w:ascii="Tahoma" w:eastAsia="Tahoma Negreta" w:hAnsi="Tahoma" w:cs="Tahoma"/>
          <w:sz w:val="22"/>
          <w:szCs w:val="22"/>
        </w:rPr>
        <w:t>D</w:t>
      </w:r>
      <w:r w:rsidR="00306F68">
        <w:rPr>
          <w:rFonts w:ascii="Tahoma" w:eastAsia="Tahoma Negreta" w:hAnsi="Tahoma" w:cs="Tahoma"/>
          <w:sz w:val="22"/>
          <w:szCs w:val="22"/>
        </w:rPr>
        <w:t>i</w:t>
      </w:r>
      <w:r w:rsidR="005E33AB" w:rsidRPr="005E33AB">
        <w:rPr>
          <w:rFonts w:ascii="Tahoma" w:eastAsia="Tahoma Negreta" w:hAnsi="Tahoma" w:cs="Tahoma"/>
          <w:sz w:val="22"/>
          <w:szCs w:val="22"/>
        </w:rPr>
        <w:t>.</w:t>
      </w:r>
      <w:r w:rsidR="005E33AB" w:rsidRPr="005E33AB">
        <w:rPr>
          <w:rFonts w:ascii="Tahoma" w:eastAsia="Tahoma Negreta" w:hAnsi="Tahoma" w:cs="Tahoma"/>
          <w:sz w:val="22"/>
          <w:szCs w:val="22"/>
        </w:rPr>
        <w:tab/>
      </w:r>
      <w:r>
        <w:rPr>
          <w:rFonts w:ascii="Tahoma" w:eastAsia="Tahoma Negreta" w:hAnsi="Tahoma" w:cs="Tahoma"/>
          <w:sz w:val="22"/>
          <w:szCs w:val="22"/>
        </w:rPr>
        <w:t>26</w:t>
      </w:r>
      <w:r w:rsidR="005E33AB" w:rsidRPr="005E33AB">
        <w:rPr>
          <w:rFonts w:ascii="Tahoma" w:eastAsia="Tahoma Negreta" w:hAnsi="Tahoma" w:cs="Tahoma"/>
          <w:sz w:val="22"/>
          <w:szCs w:val="22"/>
        </w:rPr>
        <w:t>.0</w:t>
      </w:r>
      <w:r>
        <w:rPr>
          <w:rFonts w:ascii="Tahoma" w:eastAsia="Tahoma Negreta" w:hAnsi="Tahoma" w:cs="Tahoma"/>
          <w:sz w:val="22"/>
          <w:szCs w:val="22"/>
        </w:rPr>
        <w:t>3</w:t>
      </w:r>
      <w:r w:rsidR="005E33AB" w:rsidRPr="005E33AB">
        <w:rPr>
          <w:rFonts w:ascii="Tahoma" w:eastAsia="Tahoma Negreta" w:hAnsi="Tahoma" w:cs="Tahoma"/>
          <w:sz w:val="22"/>
          <w:szCs w:val="22"/>
        </w:rPr>
        <w:t>.2</w:t>
      </w:r>
      <w:r w:rsidR="0059127B">
        <w:rPr>
          <w:rFonts w:ascii="Tahoma" w:eastAsia="Tahoma Negreta" w:hAnsi="Tahoma" w:cs="Tahoma"/>
          <w:sz w:val="22"/>
          <w:szCs w:val="22"/>
        </w:rPr>
        <w:t>2</w:t>
      </w:r>
      <w:r w:rsidR="005E33AB" w:rsidRPr="005E33AB">
        <w:rPr>
          <w:rFonts w:ascii="Tahoma" w:eastAsia="Tahoma Negreta" w:hAnsi="Tahoma" w:cs="Tahoma"/>
          <w:sz w:val="22"/>
          <w:szCs w:val="22"/>
        </w:rPr>
        <w:tab/>
        <w:t>Mü</w:t>
      </w:r>
      <w:r w:rsidR="005E33AB">
        <w:rPr>
          <w:rFonts w:ascii="Tahoma" w:eastAsia="Tahoma Negreta" w:hAnsi="Tahoma" w:cs="Tahoma"/>
          <w:sz w:val="22"/>
          <w:szCs w:val="22"/>
        </w:rPr>
        <w:t>nchen</w:t>
      </w:r>
      <w:r w:rsidR="005E33AB">
        <w:rPr>
          <w:rFonts w:ascii="Tahoma" w:eastAsia="Tahoma Negreta" w:hAnsi="Tahoma" w:cs="Tahoma"/>
          <w:sz w:val="22"/>
          <w:szCs w:val="22"/>
        </w:rPr>
        <w:tab/>
      </w:r>
      <w:r w:rsidR="00AD338B">
        <w:rPr>
          <w:rFonts w:ascii="Tahoma" w:eastAsia="Tahoma Negreta" w:hAnsi="Tahoma" w:cs="Tahoma"/>
          <w:sz w:val="22"/>
          <w:szCs w:val="22"/>
        </w:rPr>
        <w:t>Olympiahalle</w:t>
      </w:r>
      <w:r w:rsidR="00241C0B">
        <w:rPr>
          <w:rFonts w:ascii="Tahoma" w:eastAsia="Tahoma Negreta" w:hAnsi="Tahoma" w:cs="Tahoma"/>
          <w:sz w:val="22"/>
          <w:szCs w:val="22"/>
        </w:rPr>
        <w:t xml:space="preserve"> </w:t>
      </w:r>
      <w:r w:rsidR="00241C0B" w:rsidRPr="00241C0B">
        <w:rPr>
          <w:rFonts w:ascii="Tahoma" w:eastAsia="Tahoma Negreta" w:hAnsi="Tahoma" w:cs="Tahoma"/>
          <w:i/>
          <w:iCs/>
          <w:sz w:val="20"/>
          <w:szCs w:val="20"/>
        </w:rPr>
        <w:t>(vormals 22.09.21,</w:t>
      </w:r>
      <w:r w:rsidR="00241C0B" w:rsidRPr="00241C0B">
        <w:rPr>
          <w:rFonts w:ascii="Tahoma" w:eastAsia="Tahoma Negreta" w:hAnsi="Tahoma" w:cs="Tahoma"/>
          <w:sz w:val="20"/>
          <w:szCs w:val="20"/>
        </w:rPr>
        <w:t xml:space="preserve"> </w:t>
      </w:r>
      <w:r w:rsidR="00AD338B" w:rsidRPr="00241C0B">
        <w:rPr>
          <w:rFonts w:ascii="Tahoma" w:eastAsia="Tahoma Negreta" w:hAnsi="Tahoma" w:cs="Tahoma"/>
          <w:i/>
          <w:iCs/>
          <w:sz w:val="20"/>
          <w:szCs w:val="20"/>
        </w:rPr>
        <w:t xml:space="preserve">verlegt aus </w:t>
      </w:r>
      <w:r w:rsidR="00241C0B" w:rsidRPr="00241C0B">
        <w:rPr>
          <w:rFonts w:ascii="Tahoma" w:eastAsia="Tahoma Negreta" w:hAnsi="Tahoma" w:cs="Tahoma"/>
          <w:i/>
          <w:iCs/>
          <w:sz w:val="20"/>
          <w:szCs w:val="20"/>
        </w:rPr>
        <w:t xml:space="preserve">dem </w:t>
      </w:r>
      <w:proofErr w:type="spellStart"/>
      <w:r w:rsidR="00FD060F" w:rsidRPr="00241C0B">
        <w:rPr>
          <w:rFonts w:ascii="Tahoma" w:eastAsia="Tahoma Negreta" w:hAnsi="Tahoma" w:cs="Tahoma"/>
          <w:i/>
          <w:iCs/>
          <w:sz w:val="20"/>
          <w:szCs w:val="20"/>
        </w:rPr>
        <w:t>Zenith</w:t>
      </w:r>
      <w:proofErr w:type="spellEnd"/>
      <w:r w:rsidR="00241C0B" w:rsidRPr="00241C0B">
        <w:rPr>
          <w:rFonts w:ascii="Tahoma" w:eastAsia="Tahoma Negreta" w:hAnsi="Tahoma" w:cs="Tahoma"/>
          <w:i/>
          <w:iCs/>
          <w:sz w:val="20"/>
          <w:szCs w:val="20"/>
        </w:rPr>
        <w:t>)</w:t>
      </w:r>
      <w:r w:rsidR="00306F68" w:rsidRPr="00241C0B">
        <w:rPr>
          <w:rFonts w:ascii="Tahoma" w:eastAsia="Tahoma Negreta" w:hAnsi="Tahoma" w:cs="Tahoma"/>
          <w:sz w:val="20"/>
          <w:szCs w:val="20"/>
        </w:rPr>
        <w:t xml:space="preserve"> </w:t>
      </w:r>
      <w:r w:rsidR="00C23C1D">
        <w:rPr>
          <w:rFonts w:ascii="Tahoma" w:eastAsia="Tahoma Negreta" w:hAnsi="Tahoma" w:cs="Tahoma"/>
          <w:sz w:val="20"/>
          <w:szCs w:val="20"/>
        </w:rPr>
        <w:t>*</w:t>
      </w:r>
    </w:p>
    <w:p w14:paraId="7DCC9A75" w14:textId="0209F674" w:rsidR="00306F68" w:rsidRPr="00241C0B" w:rsidRDefault="00CD15BB" w:rsidP="00306F68">
      <w:pPr>
        <w:rPr>
          <w:rFonts w:ascii="Tahoma" w:eastAsia="Tahoma Negreta" w:hAnsi="Tahoma" w:cs="Tahoma"/>
          <w:i/>
          <w:iCs/>
          <w:sz w:val="20"/>
          <w:szCs w:val="20"/>
        </w:rPr>
      </w:pPr>
      <w:r>
        <w:rPr>
          <w:rFonts w:ascii="Tahoma" w:eastAsia="Tahoma Negreta" w:hAnsi="Tahoma" w:cs="Tahoma"/>
          <w:sz w:val="20"/>
          <w:szCs w:val="20"/>
        </w:rPr>
        <w:t>Fr</w:t>
      </w:r>
      <w:r w:rsidR="00A2094F">
        <w:rPr>
          <w:rFonts w:ascii="Tahoma" w:eastAsia="Tahoma Negreta" w:hAnsi="Tahoma" w:cs="Tahoma"/>
          <w:sz w:val="20"/>
          <w:szCs w:val="20"/>
        </w:rPr>
        <w:t>.</w:t>
      </w:r>
      <w:r w:rsidR="006E19DB">
        <w:rPr>
          <w:rFonts w:ascii="Tahoma" w:eastAsia="Tahoma Negreta" w:hAnsi="Tahoma" w:cs="Tahoma"/>
          <w:sz w:val="20"/>
          <w:szCs w:val="20"/>
        </w:rPr>
        <w:tab/>
      </w:r>
      <w:r>
        <w:rPr>
          <w:rFonts w:ascii="Tahoma" w:eastAsia="Tahoma Negreta" w:hAnsi="Tahoma" w:cs="Tahoma"/>
          <w:sz w:val="22"/>
          <w:szCs w:val="22"/>
        </w:rPr>
        <w:t>13.</w:t>
      </w:r>
      <w:r w:rsidR="006E19DB" w:rsidRPr="005E33AB">
        <w:rPr>
          <w:rFonts w:ascii="Tahoma" w:eastAsia="Tahoma Negreta" w:hAnsi="Tahoma" w:cs="Tahoma"/>
          <w:sz w:val="22"/>
          <w:szCs w:val="22"/>
        </w:rPr>
        <w:t>0</w:t>
      </w:r>
      <w:r>
        <w:rPr>
          <w:rFonts w:ascii="Tahoma" w:eastAsia="Tahoma Negreta" w:hAnsi="Tahoma" w:cs="Tahoma"/>
          <w:sz w:val="22"/>
          <w:szCs w:val="22"/>
        </w:rPr>
        <w:t>4</w:t>
      </w:r>
      <w:r w:rsidR="006E19DB" w:rsidRPr="005E33AB">
        <w:rPr>
          <w:rFonts w:ascii="Tahoma" w:eastAsia="Tahoma Negreta" w:hAnsi="Tahoma" w:cs="Tahoma"/>
          <w:sz w:val="22"/>
          <w:szCs w:val="22"/>
        </w:rPr>
        <w:t>.2</w:t>
      </w:r>
      <w:r>
        <w:rPr>
          <w:rFonts w:ascii="Tahoma" w:eastAsia="Tahoma Negreta" w:hAnsi="Tahoma" w:cs="Tahoma"/>
          <w:sz w:val="22"/>
          <w:szCs w:val="22"/>
        </w:rPr>
        <w:t>2</w:t>
      </w:r>
      <w:r w:rsidR="006E19DB" w:rsidRPr="005E33AB">
        <w:rPr>
          <w:rFonts w:ascii="Tahoma" w:eastAsia="Tahoma Negreta" w:hAnsi="Tahoma" w:cs="Tahoma"/>
          <w:sz w:val="22"/>
          <w:szCs w:val="22"/>
        </w:rPr>
        <w:tab/>
      </w:r>
      <w:r w:rsidR="006E19DB">
        <w:rPr>
          <w:rFonts w:ascii="Tahoma" w:eastAsia="Tahoma Negreta" w:hAnsi="Tahoma" w:cs="Tahoma"/>
          <w:sz w:val="22"/>
          <w:szCs w:val="22"/>
        </w:rPr>
        <w:t>Frankfurt</w:t>
      </w:r>
      <w:r w:rsidR="006E19DB">
        <w:rPr>
          <w:rFonts w:ascii="Tahoma" w:eastAsia="Tahoma Negreta" w:hAnsi="Tahoma" w:cs="Tahoma"/>
          <w:sz w:val="22"/>
          <w:szCs w:val="22"/>
        </w:rPr>
        <w:tab/>
        <w:t>Festhalle</w:t>
      </w:r>
      <w:r w:rsidR="00241C0B">
        <w:rPr>
          <w:rFonts w:ascii="Tahoma" w:eastAsia="Tahoma Negreta" w:hAnsi="Tahoma" w:cs="Tahoma"/>
          <w:sz w:val="22"/>
          <w:szCs w:val="22"/>
        </w:rPr>
        <w:t xml:space="preserve"> </w:t>
      </w:r>
      <w:r w:rsidR="00241C0B" w:rsidRPr="00241C0B">
        <w:rPr>
          <w:rFonts w:ascii="Tahoma" w:eastAsia="Tahoma Negreta" w:hAnsi="Tahoma" w:cs="Tahoma"/>
          <w:i/>
          <w:iCs/>
          <w:sz w:val="20"/>
          <w:szCs w:val="20"/>
        </w:rPr>
        <w:t>(vormals 26.09.21)</w:t>
      </w:r>
      <w:r w:rsidR="006E19DB" w:rsidRPr="00241C0B">
        <w:rPr>
          <w:rFonts w:ascii="Tahoma" w:eastAsia="Tahoma Negreta" w:hAnsi="Tahoma" w:cs="Tahoma"/>
          <w:i/>
          <w:iCs/>
          <w:sz w:val="22"/>
          <w:szCs w:val="22"/>
        </w:rPr>
        <w:t xml:space="preserve"> </w:t>
      </w:r>
    </w:p>
    <w:bookmarkEnd w:id="0"/>
    <w:p w14:paraId="291A3B7D" w14:textId="16EB296D" w:rsidR="00FB50F9" w:rsidRDefault="00FB50F9" w:rsidP="004647D2">
      <w:pPr>
        <w:rPr>
          <w:rFonts w:ascii="Tahoma" w:hAnsi="Tahoma" w:cs="Tahoma"/>
        </w:rPr>
      </w:pPr>
    </w:p>
    <w:p w14:paraId="55AE530C" w14:textId="77777777" w:rsidR="009F66F8" w:rsidRPr="009F66F8" w:rsidRDefault="00C23C1D" w:rsidP="009F66F8">
      <w:pPr>
        <w:rPr>
          <w:rFonts w:ascii="Calibri" w:eastAsiaTheme="minorHAnsi" w:hAnsi="Calibri" w:cs="Calibri"/>
          <w:i/>
          <w:iCs/>
          <w:kern w:val="0"/>
          <w:sz w:val="22"/>
          <w:szCs w:val="22"/>
          <w:lang w:eastAsia="en-US"/>
        </w:rPr>
      </w:pPr>
      <w:r>
        <w:rPr>
          <w:rFonts w:ascii="Tahoma" w:hAnsi="Tahoma" w:cs="Tahoma"/>
        </w:rPr>
        <w:t xml:space="preserve">* </w:t>
      </w:r>
      <w:r w:rsidR="009F66F8" w:rsidRPr="009F66F8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Für bereits erworbene Tickets für das Konzert in Münchener </w:t>
      </w:r>
      <w:proofErr w:type="spellStart"/>
      <w:r w:rsidR="009F66F8" w:rsidRPr="009F66F8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Zenith</w:t>
      </w:r>
      <w:proofErr w:type="spellEnd"/>
      <w:r w:rsidR="009F66F8" w:rsidRPr="009F66F8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>, werden die Ticketkäufer zeitnah über die Abwicklung des Umtauschs ihrer Eintrittskarten für die neue Spielstätte informiert.</w:t>
      </w:r>
      <w:r w:rsidR="009F66F8" w:rsidRPr="009F66F8">
        <w:t xml:space="preserve"> </w:t>
      </w:r>
    </w:p>
    <w:p w14:paraId="30B75A4E" w14:textId="5EBFA0F4" w:rsidR="00C23C1D" w:rsidRPr="001E17F4" w:rsidRDefault="00C23C1D" w:rsidP="00C23C1D">
      <w:pPr>
        <w:rPr>
          <w:rFonts w:ascii="Tahoma" w:hAnsi="Tahoma" w:cs="Tahoma"/>
          <w:i/>
          <w:iCs/>
          <w:kern w:val="18"/>
          <w:sz w:val="20"/>
          <w:szCs w:val="18"/>
          <w:lang w:eastAsia="en-US"/>
        </w:rPr>
      </w:pPr>
      <w:r w:rsidRPr="001E17F4">
        <w:rPr>
          <w:rFonts w:ascii="Tahoma" w:hAnsi="Tahoma" w:cs="Tahoma"/>
          <w:i/>
          <w:iCs/>
          <w:kern w:val="18"/>
          <w:sz w:val="20"/>
          <w:szCs w:val="18"/>
          <w:lang w:eastAsia="en-US"/>
        </w:rPr>
        <w:t xml:space="preserve"> </w:t>
      </w:r>
    </w:p>
    <w:p w14:paraId="56A0E861" w14:textId="051035CF" w:rsidR="00C23C1D" w:rsidRDefault="00C23C1D" w:rsidP="004647D2">
      <w:pPr>
        <w:rPr>
          <w:rFonts w:ascii="Tahoma" w:hAnsi="Tahoma" w:cs="Tahoma"/>
        </w:rPr>
      </w:pPr>
    </w:p>
    <w:p w14:paraId="79F4676E" w14:textId="77777777" w:rsidR="00333C21" w:rsidRDefault="00333C21" w:rsidP="004647D2">
      <w:pPr>
        <w:pStyle w:val="berschrift4"/>
        <w:rPr>
          <w:sz w:val="20"/>
          <w:szCs w:val="20"/>
        </w:rPr>
      </w:pPr>
    </w:p>
    <w:p w14:paraId="38851963" w14:textId="3582E769" w:rsidR="004647D2" w:rsidRPr="00F25124" w:rsidRDefault="004647D2" w:rsidP="004647D2">
      <w:pPr>
        <w:pStyle w:val="berschrift4"/>
        <w:rPr>
          <w:sz w:val="20"/>
          <w:szCs w:val="20"/>
        </w:rPr>
      </w:pPr>
      <w:r w:rsidRPr="00F25124">
        <w:rPr>
          <w:sz w:val="20"/>
          <w:szCs w:val="20"/>
        </w:rPr>
        <w:t xml:space="preserve">Allgemeiner Vorverkauf: </w:t>
      </w:r>
    </w:p>
    <w:p w14:paraId="1706AD54" w14:textId="7AAE62D0" w:rsidR="00E10191" w:rsidRDefault="005E13C3" w:rsidP="00FB50F9">
      <w:pPr>
        <w:pStyle w:val="berschrift4"/>
        <w:rPr>
          <w:rStyle w:val="Hyperlink"/>
          <w:color w:val="auto"/>
          <w:sz w:val="20"/>
          <w:szCs w:val="20"/>
        </w:rPr>
      </w:pPr>
      <w:hyperlink r:id="rId8" w:history="1">
        <w:r w:rsidR="00306F68" w:rsidRPr="00306F68">
          <w:rPr>
            <w:rStyle w:val="Hyperlink"/>
            <w:color w:val="auto"/>
            <w:sz w:val="20"/>
            <w:szCs w:val="20"/>
          </w:rPr>
          <w:t>www.livenation.de/artist/evanescence-and-within-temptation-tickets</w:t>
        </w:r>
      </w:hyperlink>
    </w:p>
    <w:p w14:paraId="0F11BBF4" w14:textId="366432D1" w:rsidR="00FB50F9" w:rsidRDefault="00FB50F9" w:rsidP="00FB50F9"/>
    <w:p w14:paraId="3CFE5817" w14:textId="77777777" w:rsidR="00FB50F9" w:rsidRPr="00FB50F9" w:rsidRDefault="00FB50F9" w:rsidP="00FB50F9"/>
    <w:p w14:paraId="763435CC" w14:textId="77777777" w:rsidR="00751B5D" w:rsidRPr="006500CB" w:rsidRDefault="005E13C3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C00BB7C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53255EEF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5BB7DD53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37B2A593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FD43A7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FD43A7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5B86CBDF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5D48113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FD43A7">
        <w:rPr>
          <w:rFonts w:ascii="Tahoma" w:hAnsi="Tahoma" w:cs="Tahoma"/>
          <w:sz w:val="20"/>
          <w:szCs w:val="20"/>
        </w:rPr>
        <w:t>Mobilfunknetz)</w:t>
      </w:r>
    </w:p>
    <w:p w14:paraId="30C83CD9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0CD32594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5562F4" w14:textId="77777777" w:rsidR="002A11A6" w:rsidRPr="009F66F8" w:rsidRDefault="005E13C3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  <w:lang w:val="en-CA"/>
        </w:rPr>
      </w:pPr>
      <w:hyperlink r:id="rId10" w:history="1">
        <w:r w:rsidR="00D54E4D" w:rsidRPr="009F66F8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  <w:lang w:val="en-CA"/>
          </w:rPr>
          <w:t>www.livenation.de</w:t>
        </w:r>
      </w:hyperlink>
      <w:r w:rsidR="00751B5D" w:rsidRPr="009F66F8">
        <w:rPr>
          <w:rFonts w:ascii="Tahoma" w:eastAsia="Times New Roman" w:hAnsi="Tahoma" w:cs="Tahoma"/>
          <w:sz w:val="20"/>
          <w:szCs w:val="20"/>
          <w:u w:val="single"/>
          <w:lang w:val="en-CA"/>
        </w:rPr>
        <w:br/>
      </w:r>
      <w:r w:rsidR="002A11A6" w:rsidRPr="009F66F8">
        <w:rPr>
          <w:rFonts w:ascii="Tahoma" w:hAnsi="Tahoma" w:cs="Tahoma"/>
          <w:sz w:val="20"/>
          <w:szCs w:val="20"/>
          <w:lang w:val="en-CA"/>
        </w:rPr>
        <w:t>facebook.com/</w:t>
      </w:r>
      <w:proofErr w:type="spellStart"/>
      <w:r w:rsidR="002A11A6" w:rsidRPr="009F66F8">
        <w:rPr>
          <w:rFonts w:ascii="Tahoma" w:hAnsi="Tahoma" w:cs="Tahoma"/>
          <w:sz w:val="20"/>
          <w:szCs w:val="20"/>
          <w:lang w:val="en-CA"/>
        </w:rPr>
        <w:t>livenationGSA</w:t>
      </w:r>
      <w:proofErr w:type="spellEnd"/>
      <w:r w:rsidR="002A11A6" w:rsidRPr="009F66F8">
        <w:rPr>
          <w:rFonts w:ascii="Tahoma" w:hAnsi="Tahoma" w:cs="Tahoma"/>
          <w:sz w:val="20"/>
          <w:szCs w:val="20"/>
          <w:lang w:val="en-CA"/>
        </w:rPr>
        <w:t xml:space="preserve"> | twitter.com/</w:t>
      </w:r>
      <w:proofErr w:type="spellStart"/>
      <w:r w:rsidR="002A11A6" w:rsidRPr="009F66F8">
        <w:rPr>
          <w:rFonts w:ascii="Tahoma" w:hAnsi="Tahoma" w:cs="Tahoma"/>
          <w:sz w:val="20"/>
          <w:szCs w:val="20"/>
          <w:lang w:val="en-CA"/>
        </w:rPr>
        <w:t>livenationGSA</w:t>
      </w:r>
      <w:proofErr w:type="spellEnd"/>
    </w:p>
    <w:p w14:paraId="35C1E95B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6B22232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1" w:name="_Hlk5019049"/>
    <w:p w14:paraId="17AC2408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41EF00AD" w14:textId="77777777" w:rsidR="003A6095" w:rsidRPr="009F66F8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CA"/>
        </w:rPr>
      </w:pPr>
      <w:proofErr w:type="spellStart"/>
      <w:r w:rsidRPr="009F66F8">
        <w:rPr>
          <w:rFonts w:ascii="Tahoma" w:hAnsi="Tahoma" w:cs="Tahoma"/>
          <w:sz w:val="20"/>
          <w:szCs w:val="20"/>
          <w:lang w:val="en-CA"/>
        </w:rPr>
        <w:t>Pressematerial</w:t>
      </w:r>
      <w:proofErr w:type="spellEnd"/>
      <w:r w:rsidRPr="009F66F8">
        <w:rPr>
          <w:rFonts w:ascii="Tahoma" w:hAnsi="Tahoma" w:cs="Tahoma"/>
          <w:sz w:val="20"/>
          <w:szCs w:val="20"/>
          <w:lang w:val="en-CA"/>
        </w:rPr>
        <w:t xml:space="preserve"> | </w:t>
      </w:r>
      <w:proofErr w:type="spellStart"/>
      <w:r w:rsidRPr="009F66F8">
        <w:rPr>
          <w:rFonts w:ascii="Tahoma" w:hAnsi="Tahoma" w:cs="Tahoma"/>
          <w:sz w:val="20"/>
          <w:szCs w:val="20"/>
          <w:lang w:val="en-CA"/>
        </w:rPr>
        <w:t>Akkreditierung</w:t>
      </w:r>
      <w:proofErr w:type="spellEnd"/>
    </w:p>
    <w:bookmarkEnd w:id="1"/>
    <w:p w14:paraId="08F9C86A" w14:textId="77777777" w:rsidR="003A6095" w:rsidRPr="009F66F8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CA"/>
        </w:rPr>
      </w:pPr>
    </w:p>
    <w:p w14:paraId="718A3CA2" w14:textId="77777777" w:rsidR="00CA46EE" w:rsidRPr="009F66F8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  <w:lang w:val="en-CA"/>
        </w:rPr>
      </w:pPr>
    </w:p>
    <w:p w14:paraId="5F45008C" w14:textId="77777777" w:rsidR="00837562" w:rsidRPr="009F66F8" w:rsidRDefault="005E13C3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1" w:history="1">
        <w:r w:rsidR="005E33AB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www.evanescence.com</w:t>
        </w:r>
      </w:hyperlink>
    </w:p>
    <w:p w14:paraId="7532D1B3" w14:textId="77777777" w:rsidR="005E33AB" w:rsidRPr="009F66F8" w:rsidRDefault="005E13C3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2" w:history="1">
        <w:r w:rsidR="005E33AB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www.facebook.com/evanescence</w:t>
        </w:r>
      </w:hyperlink>
    </w:p>
    <w:p w14:paraId="39A3ADDF" w14:textId="77777777" w:rsidR="00344EB0" w:rsidRPr="009F66F8" w:rsidRDefault="005E13C3" w:rsidP="00344EB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3" w:history="1">
        <w:r w:rsidR="00344EB0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www.instagram.com/evanescenceofficial</w:t>
        </w:r>
      </w:hyperlink>
      <w:r w:rsidR="00344EB0" w:rsidRPr="009F66F8"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  <w:t xml:space="preserve"> </w:t>
      </w:r>
    </w:p>
    <w:p w14:paraId="575228F0" w14:textId="77777777" w:rsidR="00344EB0" w:rsidRPr="009F66F8" w:rsidRDefault="005E13C3" w:rsidP="00344EB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4" w:history="1">
        <w:r w:rsidR="00344EB0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www.youtube.com/user/evanescencevideo</w:t>
        </w:r>
      </w:hyperlink>
      <w:r w:rsidR="00344EB0" w:rsidRPr="009F66F8"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  <w:t xml:space="preserve"> </w:t>
      </w:r>
    </w:p>
    <w:p w14:paraId="05F972BB" w14:textId="77777777" w:rsidR="00344EB0" w:rsidRPr="009F66F8" w:rsidRDefault="00344EB0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</w:p>
    <w:p w14:paraId="4DB326DB" w14:textId="77777777" w:rsidR="00344EB0" w:rsidRPr="009F66F8" w:rsidRDefault="005E13C3" w:rsidP="00344EB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5" w:history="1">
        <w:r w:rsidR="00344EB0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www.within-temptation.com</w:t>
        </w:r>
      </w:hyperlink>
    </w:p>
    <w:p w14:paraId="6CE67EDD" w14:textId="77777777" w:rsidR="00344EB0" w:rsidRPr="009F66F8" w:rsidRDefault="005E13C3" w:rsidP="00344EB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6" w:history="1">
        <w:r w:rsidR="00344EB0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www.facebook.com/wtofficial</w:t>
        </w:r>
      </w:hyperlink>
      <w:r w:rsidR="00344EB0" w:rsidRPr="009F66F8"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  <w:t xml:space="preserve"> </w:t>
      </w:r>
    </w:p>
    <w:p w14:paraId="619DE649" w14:textId="77777777" w:rsidR="005E33AB" w:rsidRPr="009F66F8" w:rsidRDefault="005E13C3" w:rsidP="00344EB0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7" w:history="1">
        <w:r w:rsidR="00344EB0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www.instagram.com/wtofficial</w:t>
        </w:r>
      </w:hyperlink>
      <w:r w:rsidR="005E33AB" w:rsidRPr="009F66F8"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  <w:t xml:space="preserve"> </w:t>
      </w:r>
    </w:p>
    <w:p w14:paraId="01985E0F" w14:textId="77777777" w:rsidR="005E33AB" w:rsidRPr="009F66F8" w:rsidRDefault="005E13C3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  <w:hyperlink r:id="rId18" w:history="1">
        <w:r w:rsidR="005E33AB" w:rsidRPr="009F66F8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CA"/>
          </w:rPr>
          <w:t>www.youtube.com/wtofficial</w:t>
        </w:r>
      </w:hyperlink>
      <w:r w:rsidR="005E33AB" w:rsidRPr="009F66F8"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  <w:t xml:space="preserve"> </w:t>
      </w:r>
    </w:p>
    <w:p w14:paraId="4D5D0944" w14:textId="77777777" w:rsidR="005E33AB" w:rsidRPr="009F66F8" w:rsidRDefault="005E33AB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CA"/>
        </w:rPr>
      </w:pPr>
    </w:p>
    <w:sectPr w:rsidR="005E33AB" w:rsidRPr="009F66F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F8A9" w14:textId="77777777" w:rsidR="005E13C3" w:rsidRDefault="005E13C3">
      <w:r>
        <w:separator/>
      </w:r>
    </w:p>
  </w:endnote>
  <w:endnote w:type="continuationSeparator" w:id="0">
    <w:p w14:paraId="297F02BA" w14:textId="77777777" w:rsidR="005E13C3" w:rsidRDefault="005E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9984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1587" w14:textId="77777777" w:rsidR="00751B5D" w:rsidRDefault="00FD43A7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23EC53E6" wp14:editId="3C5B71A7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5686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8E65" w14:textId="77777777" w:rsidR="005E13C3" w:rsidRDefault="005E13C3">
      <w:r>
        <w:separator/>
      </w:r>
    </w:p>
  </w:footnote>
  <w:footnote w:type="continuationSeparator" w:id="0">
    <w:p w14:paraId="575AFCD1" w14:textId="77777777" w:rsidR="005E13C3" w:rsidRDefault="005E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9ADE" w14:textId="77777777" w:rsidR="00FD43A7" w:rsidRDefault="00FD43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B86D" w14:textId="77777777" w:rsidR="00751B5D" w:rsidRDefault="00FD43A7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669984DB" wp14:editId="2A8AA518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B0F9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008B7"/>
    <w:rsid w:val="00037E51"/>
    <w:rsid w:val="00047BD6"/>
    <w:rsid w:val="00064AC7"/>
    <w:rsid w:val="000A2D15"/>
    <w:rsid w:val="000A4F1E"/>
    <w:rsid w:val="000B08CB"/>
    <w:rsid w:val="000D65AF"/>
    <w:rsid w:val="00150B12"/>
    <w:rsid w:val="0015312A"/>
    <w:rsid w:val="0015483F"/>
    <w:rsid w:val="001608AF"/>
    <w:rsid w:val="001625E8"/>
    <w:rsid w:val="00181DC4"/>
    <w:rsid w:val="001A123E"/>
    <w:rsid w:val="001C2F26"/>
    <w:rsid w:val="001C5B0B"/>
    <w:rsid w:val="001C7405"/>
    <w:rsid w:val="001E17F4"/>
    <w:rsid w:val="002010D1"/>
    <w:rsid w:val="002030C4"/>
    <w:rsid w:val="002114AF"/>
    <w:rsid w:val="00241C0B"/>
    <w:rsid w:val="002910D8"/>
    <w:rsid w:val="002A11A6"/>
    <w:rsid w:val="002B312E"/>
    <w:rsid w:val="003041BA"/>
    <w:rsid w:val="00306A38"/>
    <w:rsid w:val="00306F68"/>
    <w:rsid w:val="00316044"/>
    <w:rsid w:val="003217FD"/>
    <w:rsid w:val="00333C21"/>
    <w:rsid w:val="00337CDA"/>
    <w:rsid w:val="00344EB0"/>
    <w:rsid w:val="00347E02"/>
    <w:rsid w:val="003820CA"/>
    <w:rsid w:val="003A6095"/>
    <w:rsid w:val="003B16E1"/>
    <w:rsid w:val="003C1295"/>
    <w:rsid w:val="003E21CE"/>
    <w:rsid w:val="003F0CF8"/>
    <w:rsid w:val="004232FE"/>
    <w:rsid w:val="004509A5"/>
    <w:rsid w:val="00457686"/>
    <w:rsid w:val="004647D2"/>
    <w:rsid w:val="004A653F"/>
    <w:rsid w:val="004D4DBB"/>
    <w:rsid w:val="004F4C7F"/>
    <w:rsid w:val="00516BC2"/>
    <w:rsid w:val="005419AD"/>
    <w:rsid w:val="00541EA4"/>
    <w:rsid w:val="0055398C"/>
    <w:rsid w:val="00554348"/>
    <w:rsid w:val="0055674E"/>
    <w:rsid w:val="0059127B"/>
    <w:rsid w:val="005E13C3"/>
    <w:rsid w:val="005E33AB"/>
    <w:rsid w:val="005F0793"/>
    <w:rsid w:val="005F57C6"/>
    <w:rsid w:val="00626A03"/>
    <w:rsid w:val="006500CB"/>
    <w:rsid w:val="006944D4"/>
    <w:rsid w:val="006E19DB"/>
    <w:rsid w:val="00751B5D"/>
    <w:rsid w:val="00762BF0"/>
    <w:rsid w:val="00764F50"/>
    <w:rsid w:val="00793253"/>
    <w:rsid w:val="007F14FF"/>
    <w:rsid w:val="007F5FBB"/>
    <w:rsid w:val="00802CA6"/>
    <w:rsid w:val="00817BEF"/>
    <w:rsid w:val="00837562"/>
    <w:rsid w:val="00867428"/>
    <w:rsid w:val="0087404A"/>
    <w:rsid w:val="008771F7"/>
    <w:rsid w:val="008774F2"/>
    <w:rsid w:val="0087777B"/>
    <w:rsid w:val="00892281"/>
    <w:rsid w:val="008C539D"/>
    <w:rsid w:val="008E6446"/>
    <w:rsid w:val="00907FE6"/>
    <w:rsid w:val="00922978"/>
    <w:rsid w:val="00956E98"/>
    <w:rsid w:val="009B294B"/>
    <w:rsid w:val="009E6053"/>
    <w:rsid w:val="009F0E8D"/>
    <w:rsid w:val="009F54EF"/>
    <w:rsid w:val="009F66F8"/>
    <w:rsid w:val="00A031B2"/>
    <w:rsid w:val="00A032BB"/>
    <w:rsid w:val="00A1626F"/>
    <w:rsid w:val="00A2094F"/>
    <w:rsid w:val="00A3054C"/>
    <w:rsid w:val="00A700D8"/>
    <w:rsid w:val="00AC3685"/>
    <w:rsid w:val="00AD338B"/>
    <w:rsid w:val="00AD4A8D"/>
    <w:rsid w:val="00AF54A4"/>
    <w:rsid w:val="00B02EAE"/>
    <w:rsid w:val="00B03058"/>
    <w:rsid w:val="00B07C93"/>
    <w:rsid w:val="00B11AFF"/>
    <w:rsid w:val="00B32C8C"/>
    <w:rsid w:val="00B761ED"/>
    <w:rsid w:val="00B84C1D"/>
    <w:rsid w:val="00BA217F"/>
    <w:rsid w:val="00BA58D1"/>
    <w:rsid w:val="00BF3EEC"/>
    <w:rsid w:val="00C23C1D"/>
    <w:rsid w:val="00C50351"/>
    <w:rsid w:val="00C654DE"/>
    <w:rsid w:val="00C656EF"/>
    <w:rsid w:val="00C71CC8"/>
    <w:rsid w:val="00C85A88"/>
    <w:rsid w:val="00CA0FE5"/>
    <w:rsid w:val="00CA46BC"/>
    <w:rsid w:val="00CA46EE"/>
    <w:rsid w:val="00CA694B"/>
    <w:rsid w:val="00CB3C3D"/>
    <w:rsid w:val="00CB4763"/>
    <w:rsid w:val="00CB5E05"/>
    <w:rsid w:val="00CD15BB"/>
    <w:rsid w:val="00CD246B"/>
    <w:rsid w:val="00CD39A7"/>
    <w:rsid w:val="00D2220F"/>
    <w:rsid w:val="00D305D8"/>
    <w:rsid w:val="00D31F74"/>
    <w:rsid w:val="00D37018"/>
    <w:rsid w:val="00D54E4D"/>
    <w:rsid w:val="00D570E5"/>
    <w:rsid w:val="00D9707D"/>
    <w:rsid w:val="00E10191"/>
    <w:rsid w:val="00E941F8"/>
    <w:rsid w:val="00EA0150"/>
    <w:rsid w:val="00EB0749"/>
    <w:rsid w:val="00ED6298"/>
    <w:rsid w:val="00ED6BBE"/>
    <w:rsid w:val="00ED7B44"/>
    <w:rsid w:val="00F1298D"/>
    <w:rsid w:val="00F25124"/>
    <w:rsid w:val="00F31A9D"/>
    <w:rsid w:val="00F43ACC"/>
    <w:rsid w:val="00F45691"/>
    <w:rsid w:val="00F5391E"/>
    <w:rsid w:val="00F70479"/>
    <w:rsid w:val="00F95883"/>
    <w:rsid w:val="00FB50F9"/>
    <w:rsid w:val="00FC79FB"/>
    <w:rsid w:val="00FD060F"/>
    <w:rsid w:val="00FD43A7"/>
    <w:rsid w:val="00FE1DBA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226B04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3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33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338B"/>
    <w:rPr>
      <w:rFonts w:ascii="Cambria" w:eastAsia="Arial Unicode MS" w:hAnsi="Cambria" w:cs="font424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3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38B"/>
    <w:rPr>
      <w:rFonts w:ascii="Cambria" w:eastAsia="Arial Unicode MS" w:hAnsi="Cambria" w:cs="font424"/>
      <w:b/>
      <w:bCs/>
      <w:kern w:val="1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6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608AF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1608AF"/>
  </w:style>
  <w:style w:type="paragraph" w:styleId="Listenabsatz">
    <w:name w:val="List Paragraph"/>
    <w:basedOn w:val="Standard"/>
    <w:uiPriority w:val="34"/>
    <w:qFormat/>
    <w:rsid w:val="00C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evanescence-and-within-temptation-tickets" TargetMode="External"/><Relationship Id="rId13" Type="http://schemas.openxmlformats.org/officeDocument/2006/relationships/hyperlink" Target="http://www.instagram.com/evanescenceofficial" TargetMode="External"/><Relationship Id="rId18" Type="http://schemas.openxmlformats.org/officeDocument/2006/relationships/hyperlink" Target="http://www.youtube.com/wtoffici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evanescence" TargetMode="External"/><Relationship Id="rId17" Type="http://schemas.openxmlformats.org/officeDocument/2006/relationships/hyperlink" Target="http://www.instagram.com/wtoffici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wtofficia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anescence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within-temptation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livenation.d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hyperlink" Target="http://www.youtube.com/user/evanescencevideo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Lisa Hetzel</cp:lastModifiedBy>
  <cp:revision>9</cp:revision>
  <cp:lastPrinted>2021-04-10T11:18:00Z</cp:lastPrinted>
  <dcterms:created xsi:type="dcterms:W3CDTF">2021-04-12T09:54:00Z</dcterms:created>
  <dcterms:modified xsi:type="dcterms:W3CDTF">2021-04-12T17:43:00Z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